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bCs/>
          <w:sz w:val="24"/>
          <w:highlight w:val="none"/>
        </w:rPr>
      </w:pPr>
      <w:r>
        <w:rPr>
          <w:rFonts w:eastAsia="黑体"/>
          <w:kern w:val="0"/>
          <w:sz w:val="24"/>
          <w:szCs w:val="22"/>
          <w:highlight w:val="none"/>
        </w:rPr>
        <w:t>附件1</w:t>
      </w:r>
    </w:p>
    <w:p>
      <w:pPr>
        <w:pStyle w:val="2"/>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125"/>
        <w:gridCol w:w="395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13"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合同包</w:t>
            </w:r>
          </w:p>
        </w:tc>
        <w:tc>
          <w:tcPr>
            <w:tcW w:w="2160"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项目内容</w:t>
            </w:r>
          </w:p>
        </w:tc>
        <w:tc>
          <w:tcPr>
            <w:tcW w:w="4022" w:type="dxa"/>
            <w:vAlign w:val="center"/>
          </w:tcPr>
          <w:p>
            <w:pPr>
              <w:widowControl/>
              <w:spacing w:line="240" w:lineRule="auto"/>
              <w:jc w:val="center"/>
              <w:textAlignment w:val="center"/>
              <w:rPr>
                <w:rFonts w:hint="eastAsia" w:eastAsia="宋体"/>
                <w:color w:val="000000"/>
                <w:sz w:val="24"/>
                <w:highlight w:val="none"/>
                <w:lang w:eastAsia="zh-CN" w:bidi="ar"/>
              </w:rPr>
            </w:pPr>
            <w:r>
              <w:rPr>
                <w:color w:val="000000"/>
                <w:sz w:val="24"/>
                <w:highlight w:val="none"/>
                <w:lang w:bidi="ar"/>
              </w:rPr>
              <w:t>作业</w:t>
            </w:r>
            <w:r>
              <w:rPr>
                <w:rFonts w:hint="eastAsia"/>
                <w:color w:val="000000"/>
                <w:sz w:val="24"/>
                <w:highlight w:val="none"/>
                <w:lang w:val="en-US" w:eastAsia="zh-CN" w:bidi="ar"/>
              </w:rPr>
              <w:t>地点</w:t>
            </w:r>
          </w:p>
        </w:tc>
        <w:tc>
          <w:tcPr>
            <w:tcW w:w="964"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第1合同包</w:t>
            </w:r>
          </w:p>
        </w:tc>
        <w:tc>
          <w:tcPr>
            <w:tcW w:w="2160" w:type="dxa"/>
            <w:vAlign w:val="center"/>
          </w:tcPr>
          <w:p>
            <w:pPr>
              <w:widowControl/>
              <w:spacing w:line="240" w:lineRule="auto"/>
              <w:jc w:val="center"/>
              <w:textAlignment w:val="center"/>
              <w:rPr>
                <w:rFonts w:hint="default" w:ascii="Times New Roman" w:hAnsi="Times New Roman" w:eastAsia="宋体" w:cs="Times New Roman"/>
                <w:color w:val="000000"/>
                <w:sz w:val="24"/>
                <w:highlight w:val="none"/>
                <w:lang w:val="en-US" w:eastAsia="zh-CN"/>
              </w:rPr>
            </w:pPr>
            <w:r>
              <w:rPr>
                <w:rFonts w:hint="eastAsia" w:cs="Times New Roman"/>
                <w:color w:val="000000"/>
                <w:sz w:val="24"/>
                <w:highlight w:val="none"/>
                <w:lang w:val="en-US" w:eastAsia="zh-CN"/>
              </w:rPr>
              <w:t>护栏施工劳务</w:t>
            </w:r>
          </w:p>
        </w:tc>
        <w:tc>
          <w:tcPr>
            <w:tcW w:w="4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default" w:ascii="宋体" w:cs="宋体"/>
                <w:sz w:val="20"/>
                <w:szCs w:val="20"/>
                <w:highlight w:val="yellow"/>
                <w:lang w:eastAsia="zh-CN"/>
              </w:rPr>
              <w:t>G22平定高速</w:t>
            </w:r>
            <w:r>
              <w:rPr>
                <w:rFonts w:hint="eastAsia" w:ascii="宋体" w:cs="宋体"/>
                <w:sz w:val="20"/>
                <w:szCs w:val="20"/>
                <w:highlight w:val="yellow"/>
                <w:lang w:eastAsia="zh-CN"/>
              </w:rPr>
              <w:t>、</w:t>
            </w:r>
            <w:r>
              <w:rPr>
                <w:rFonts w:hint="default" w:ascii="宋体" w:cs="宋体"/>
                <w:sz w:val="20"/>
                <w:szCs w:val="20"/>
                <w:highlight w:val="yellow"/>
                <w:lang w:eastAsia="zh-CN"/>
              </w:rPr>
              <w:t>G6京藏高</w:t>
            </w:r>
            <w:r>
              <w:rPr>
                <w:rFonts w:hint="eastAsia" w:ascii="宋体" w:cs="宋体"/>
                <w:sz w:val="20"/>
                <w:szCs w:val="20"/>
                <w:highlight w:val="yellow"/>
                <w:lang w:val="en-US" w:eastAsia="zh-CN"/>
              </w:rPr>
              <w:t>速</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513"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rPr>
            </w:pPr>
            <w:r>
              <w:rPr>
                <w:rFonts w:hint="eastAsia" w:cs="Times New Roman"/>
                <w:color w:val="000000"/>
                <w:sz w:val="24"/>
                <w:highlight w:val="none"/>
                <w:lang w:val="en-US" w:eastAsia="zh-CN"/>
              </w:rPr>
              <w:t>护栏施工劳务</w:t>
            </w:r>
          </w:p>
        </w:tc>
        <w:tc>
          <w:tcPr>
            <w:tcW w:w="4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default" w:ascii="宋体" w:cs="宋体"/>
                <w:sz w:val="20"/>
                <w:szCs w:val="20"/>
                <w:highlight w:val="yellow"/>
                <w:lang w:eastAsia="zh-CN"/>
              </w:rPr>
              <w:t>G22平定高速</w:t>
            </w:r>
            <w:r>
              <w:rPr>
                <w:rFonts w:hint="eastAsia" w:ascii="宋体" w:cs="宋体"/>
                <w:sz w:val="20"/>
                <w:szCs w:val="20"/>
                <w:highlight w:val="yellow"/>
                <w:lang w:eastAsia="zh-CN"/>
              </w:rPr>
              <w:t>、</w:t>
            </w:r>
            <w:r>
              <w:rPr>
                <w:rFonts w:hint="default" w:ascii="宋体" w:cs="宋体"/>
                <w:sz w:val="20"/>
                <w:szCs w:val="20"/>
                <w:highlight w:val="yellow"/>
                <w:lang w:eastAsia="zh-CN"/>
              </w:rPr>
              <w:t>G6京藏高</w:t>
            </w:r>
            <w:r>
              <w:rPr>
                <w:rFonts w:hint="eastAsia" w:ascii="宋体" w:cs="宋体"/>
                <w:sz w:val="20"/>
                <w:szCs w:val="20"/>
                <w:highlight w:val="yellow"/>
                <w:lang w:val="en-US" w:eastAsia="zh-CN"/>
              </w:rPr>
              <w:t>速</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rPr>
            </w:pPr>
            <w:r>
              <w:rPr>
                <w:rFonts w:hint="eastAsia" w:cs="Times New Roman"/>
                <w:color w:val="000000"/>
                <w:sz w:val="24"/>
                <w:highlight w:val="none"/>
                <w:lang w:val="en-US" w:eastAsia="zh-CN"/>
              </w:rPr>
              <w:t>护栏施工劳务</w:t>
            </w:r>
          </w:p>
        </w:tc>
        <w:tc>
          <w:tcPr>
            <w:tcW w:w="4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default" w:ascii="宋体" w:cs="宋体"/>
                <w:sz w:val="20"/>
                <w:szCs w:val="20"/>
                <w:highlight w:val="yellow"/>
                <w:lang w:eastAsia="zh-CN"/>
              </w:rPr>
              <w:t>G22平定高速</w:t>
            </w:r>
            <w:r>
              <w:rPr>
                <w:rFonts w:hint="eastAsia" w:ascii="宋体" w:cs="宋体"/>
                <w:sz w:val="20"/>
                <w:szCs w:val="20"/>
                <w:highlight w:val="yellow"/>
                <w:lang w:eastAsia="zh-CN"/>
              </w:rPr>
              <w:t>、</w:t>
            </w:r>
            <w:r>
              <w:rPr>
                <w:rFonts w:hint="default" w:ascii="宋体" w:cs="宋体"/>
                <w:sz w:val="20"/>
                <w:szCs w:val="20"/>
                <w:highlight w:val="yellow"/>
                <w:lang w:eastAsia="zh-CN"/>
              </w:rPr>
              <w:t>G6京藏高</w:t>
            </w:r>
            <w:r>
              <w:rPr>
                <w:rFonts w:hint="eastAsia" w:ascii="宋体" w:cs="宋体"/>
                <w:sz w:val="20"/>
                <w:szCs w:val="20"/>
                <w:highlight w:val="yellow"/>
                <w:lang w:val="en-US" w:eastAsia="zh-CN"/>
              </w:rPr>
              <w:t>速</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4</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default"/>
                <w:color w:val="000000"/>
                <w:sz w:val="24"/>
                <w:highlight w:val="none"/>
                <w:lang w:val="en-US" w:eastAsia="zh-CN" w:bidi="ar"/>
              </w:rPr>
            </w:pPr>
            <w:r>
              <w:rPr>
                <w:rFonts w:hint="eastAsia"/>
                <w:color w:val="000000"/>
                <w:sz w:val="24"/>
                <w:highlight w:val="none"/>
                <w:lang w:val="en-US" w:eastAsia="zh-CN" w:bidi="ar"/>
              </w:rPr>
              <w:t>标线施工</w:t>
            </w:r>
            <w:r>
              <w:rPr>
                <w:rFonts w:hint="eastAsia" w:cs="Times New Roman"/>
                <w:color w:val="000000"/>
                <w:sz w:val="24"/>
                <w:highlight w:val="none"/>
                <w:lang w:val="en-US" w:eastAsia="zh-CN"/>
              </w:rPr>
              <w:t>劳务</w:t>
            </w:r>
          </w:p>
        </w:tc>
        <w:tc>
          <w:tcPr>
            <w:tcW w:w="4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default" w:ascii="宋体" w:cs="宋体"/>
                <w:sz w:val="20"/>
                <w:szCs w:val="20"/>
                <w:highlight w:val="yellow"/>
                <w:lang w:eastAsia="zh-CN"/>
              </w:rPr>
              <w:t>G22平定高速</w:t>
            </w:r>
            <w:r>
              <w:rPr>
                <w:rFonts w:hint="eastAsia" w:ascii="宋体" w:cs="宋体"/>
                <w:sz w:val="20"/>
                <w:szCs w:val="20"/>
                <w:highlight w:val="yellow"/>
                <w:lang w:eastAsia="zh-CN"/>
              </w:rPr>
              <w:t>、</w:t>
            </w:r>
            <w:r>
              <w:rPr>
                <w:rFonts w:hint="default" w:ascii="宋体" w:cs="宋体"/>
                <w:sz w:val="20"/>
                <w:szCs w:val="20"/>
                <w:highlight w:val="yellow"/>
                <w:lang w:eastAsia="zh-CN"/>
              </w:rPr>
              <w:t>G6京藏高</w:t>
            </w:r>
            <w:r>
              <w:rPr>
                <w:rFonts w:hint="eastAsia" w:ascii="宋体" w:cs="宋体"/>
                <w:sz w:val="20"/>
                <w:szCs w:val="20"/>
                <w:highlight w:val="yellow"/>
                <w:lang w:val="en-US" w:eastAsia="zh-CN"/>
              </w:rPr>
              <w:t>速</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5</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eastAsia"/>
                <w:color w:val="000000"/>
                <w:sz w:val="24"/>
                <w:highlight w:val="none"/>
                <w:lang w:val="en-US" w:eastAsia="zh-CN" w:bidi="ar"/>
              </w:rPr>
            </w:pPr>
            <w:r>
              <w:rPr>
                <w:rFonts w:hint="eastAsia"/>
                <w:color w:val="000000"/>
                <w:sz w:val="24"/>
                <w:highlight w:val="none"/>
                <w:lang w:val="en-US" w:eastAsia="zh-CN" w:bidi="ar"/>
              </w:rPr>
              <w:t>标线施工</w:t>
            </w:r>
            <w:r>
              <w:rPr>
                <w:rFonts w:hint="eastAsia" w:cs="Times New Roman"/>
                <w:color w:val="000000"/>
                <w:sz w:val="24"/>
                <w:highlight w:val="none"/>
                <w:lang w:val="en-US" w:eastAsia="zh-CN"/>
              </w:rPr>
              <w:t>劳务</w:t>
            </w:r>
          </w:p>
        </w:tc>
        <w:tc>
          <w:tcPr>
            <w:tcW w:w="4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default" w:ascii="宋体" w:cs="宋体"/>
                <w:sz w:val="20"/>
                <w:szCs w:val="20"/>
                <w:highlight w:val="yellow"/>
                <w:lang w:eastAsia="zh-CN"/>
              </w:rPr>
              <w:t>G22平定高速</w:t>
            </w:r>
            <w:r>
              <w:rPr>
                <w:rFonts w:hint="eastAsia" w:ascii="宋体" w:cs="宋体"/>
                <w:sz w:val="20"/>
                <w:szCs w:val="20"/>
                <w:highlight w:val="yellow"/>
                <w:lang w:eastAsia="zh-CN"/>
              </w:rPr>
              <w:t>、</w:t>
            </w:r>
            <w:r>
              <w:rPr>
                <w:rFonts w:hint="default" w:ascii="宋体" w:cs="宋体"/>
                <w:sz w:val="20"/>
                <w:szCs w:val="20"/>
                <w:highlight w:val="yellow"/>
                <w:lang w:eastAsia="zh-CN"/>
              </w:rPr>
              <w:t>G6京藏高</w:t>
            </w:r>
            <w:r>
              <w:rPr>
                <w:rFonts w:hint="eastAsia" w:ascii="宋体" w:cs="宋体"/>
                <w:sz w:val="20"/>
                <w:szCs w:val="20"/>
                <w:highlight w:val="yellow"/>
                <w:lang w:val="en-US" w:eastAsia="zh-CN"/>
              </w:rPr>
              <w:t>速</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5"/>
        <w:tblW w:w="4679" w:type="pct"/>
        <w:jc w:val="center"/>
        <w:tblLayout w:type="autofit"/>
        <w:tblCellMar>
          <w:top w:w="0" w:type="dxa"/>
          <w:left w:w="108" w:type="dxa"/>
          <w:bottom w:w="0" w:type="dxa"/>
          <w:right w:w="94" w:type="dxa"/>
        </w:tblCellMar>
      </w:tblPr>
      <w:tblGrid>
        <w:gridCol w:w="1481"/>
        <w:gridCol w:w="6481"/>
      </w:tblGrid>
      <w:tr>
        <w:tblPrEx>
          <w:tblCellMar>
            <w:top w:w="0" w:type="dxa"/>
            <w:left w:w="108" w:type="dxa"/>
            <w:bottom w:w="0" w:type="dxa"/>
            <w:right w:w="94" w:type="dxa"/>
          </w:tblCellMar>
        </w:tblPrEx>
        <w:trPr>
          <w:trHeight w:val="973" w:hRule="atLeast"/>
          <w:jc w:val="center"/>
        </w:trPr>
        <w:tc>
          <w:tcPr>
            <w:tcW w:w="930" w:type="pct"/>
            <w:tcBorders>
              <w:top w:val="single" w:color="000000" w:sz="4" w:space="0"/>
              <w:left w:val="single" w:color="000000" w:sz="4" w:space="0"/>
              <w:bottom w:val="nil"/>
              <w:right w:val="single" w:color="000000" w:sz="4" w:space="0"/>
            </w:tcBorders>
            <w:vAlign w:val="center"/>
          </w:tcPr>
          <w:p>
            <w:pPr>
              <w:spacing w:line="360" w:lineRule="auto"/>
              <w:jc w:val="center"/>
              <w:rPr>
                <w:b/>
                <w:bCs/>
                <w:sz w:val="24"/>
                <w:highlight w:val="none"/>
              </w:rPr>
            </w:pPr>
            <w:r>
              <w:rPr>
                <w:b/>
                <w:bCs/>
                <w:sz w:val="24"/>
                <w:highlight w:val="none"/>
              </w:rPr>
              <w:t>合同包</w:t>
            </w:r>
          </w:p>
        </w:tc>
        <w:tc>
          <w:tcPr>
            <w:tcW w:w="4069"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b/>
                <w:bCs/>
                <w:sz w:val="24"/>
                <w:highlight w:val="none"/>
              </w:rPr>
            </w:pPr>
            <w:r>
              <w:rPr>
                <w:b/>
                <w:bCs/>
                <w:sz w:val="24"/>
                <w:highlight w:val="none"/>
              </w:rPr>
              <w:t>资质要求</w:t>
            </w:r>
          </w:p>
        </w:tc>
      </w:tr>
      <w:tr>
        <w:tblPrEx>
          <w:tblCellMar>
            <w:top w:w="0" w:type="dxa"/>
            <w:left w:w="108" w:type="dxa"/>
            <w:bottom w:w="0" w:type="dxa"/>
            <w:right w:w="94" w:type="dxa"/>
          </w:tblCellMar>
        </w:tblPrEx>
        <w:trPr>
          <w:trHeight w:val="2255"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4069" w:type="pct"/>
            <w:tcBorders>
              <w:top w:val="single" w:color="000000" w:sz="4" w:space="0"/>
              <w:left w:val="single" w:color="000000" w:sz="4" w:space="0"/>
              <w:bottom w:val="single" w:color="000000" w:sz="4" w:space="0"/>
              <w:right w:val="single" w:color="000000" w:sz="4" w:space="0"/>
            </w:tcBorders>
            <w:vAlign w:val="center"/>
          </w:tcPr>
          <w:p>
            <w:pPr>
              <w:pStyle w:val="7"/>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同时具备：</w:t>
            </w:r>
          </w:p>
          <w:p>
            <w:pPr>
              <w:pStyle w:val="7"/>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①具备</w:t>
            </w:r>
            <w:r>
              <w:rPr>
                <w:rFonts w:hint="eastAsia" w:ascii="Times New Roman" w:hAnsi="Times New Roman" w:eastAsia="宋体" w:cs="Times New Roman"/>
                <w:kern w:val="0"/>
                <w:sz w:val="24"/>
                <w:szCs w:val="24"/>
                <w:highlight w:val="none"/>
              </w:rPr>
              <w:t>独立的法人资格，具有</w:t>
            </w:r>
            <w:r>
              <w:rPr>
                <w:rFonts w:ascii="Times New Roman" w:hAnsi="Times New Roman" w:eastAsia="宋体" w:cs="Times New Roman"/>
                <w:kern w:val="0"/>
                <w:sz w:val="24"/>
                <w:szCs w:val="24"/>
                <w:highlight w:val="none"/>
              </w:rPr>
              <w:t>有效的营业执照；</w:t>
            </w:r>
          </w:p>
          <w:p>
            <w:pPr>
              <w:pStyle w:val="7"/>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②</w:t>
            </w:r>
            <w:r>
              <w:rPr>
                <w:rFonts w:hint="eastAsia" w:ascii="Times New Roman" w:hAnsi="Times New Roman" w:eastAsia="宋体" w:cs="Times New Roman"/>
                <w:kern w:val="0"/>
                <w:sz w:val="24"/>
                <w:szCs w:val="24"/>
                <w:highlight w:val="none"/>
              </w:rPr>
              <w:t>具备</w:t>
            </w:r>
            <w:r>
              <w:rPr>
                <w:rFonts w:ascii="Times New Roman" w:hAnsi="Times New Roman" w:eastAsia="宋体" w:cs="Times New Roman"/>
                <w:kern w:val="0"/>
                <w:sz w:val="24"/>
                <w:szCs w:val="24"/>
                <w:highlight w:val="none"/>
              </w:rPr>
              <w:t>劳务资质；</w:t>
            </w:r>
          </w:p>
          <w:p>
            <w:pPr>
              <w:pStyle w:val="7"/>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③持有有效的安全生产许可证。</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34" w:type="dxa"/>
            <w:vAlign w:val="center"/>
          </w:tcPr>
          <w:p>
            <w:pPr>
              <w:snapToGrid w:val="0"/>
              <w:spacing w:line="360" w:lineRule="auto"/>
              <w:jc w:val="center"/>
              <w:rPr>
                <w:highlight w:val="none"/>
              </w:rPr>
            </w:pPr>
            <w:r>
              <w:rPr>
                <w:highlight w:val="none"/>
              </w:rPr>
              <w:t>合同包</w:t>
            </w:r>
          </w:p>
        </w:tc>
        <w:tc>
          <w:tcPr>
            <w:tcW w:w="7540"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34" w:type="dxa"/>
            <w:vAlign w:val="center"/>
          </w:tcPr>
          <w:p>
            <w:pPr>
              <w:widowControl/>
              <w:spacing w:line="360" w:lineRule="auto"/>
              <w:jc w:val="center"/>
              <w:rPr>
                <w:szCs w:val="22"/>
                <w:highlight w:val="none"/>
                <w:lang w:bidi="ar"/>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7540" w:type="dxa"/>
            <w:vAlign w:val="center"/>
          </w:tcPr>
          <w:p>
            <w:pPr>
              <w:pStyle w:val="2"/>
              <w:spacing w:after="0" w:line="360" w:lineRule="auto"/>
              <w:ind w:left="0" w:leftChars="0" w:firstLine="0" w:firstLineChars="0"/>
              <w:rPr>
                <w:highlight w:val="none"/>
              </w:rPr>
            </w:pPr>
            <w:r>
              <w:rPr>
                <w:kern w:val="0"/>
                <w:sz w:val="24"/>
                <w:szCs w:val="22"/>
                <w:highlight w:val="none"/>
                <w:lang w:bidi="ar"/>
              </w:rPr>
              <w:t>方式一：</w:t>
            </w:r>
            <w:r>
              <w:rPr>
                <w:kern w:val="0"/>
                <w:sz w:val="24"/>
                <w:szCs w:val="22"/>
                <w:highlight w:val="none"/>
                <w:lang w:bidi="ar"/>
              </w:rPr>
              <w:br w:type="textWrapping"/>
            </w:r>
            <w:r>
              <w:rPr>
                <w:kern w:val="0"/>
                <w:sz w:val="24"/>
                <w:szCs w:val="22"/>
                <w:highlight w:val="none"/>
                <w:lang w:bidi="ar"/>
              </w:rPr>
              <w:t>近三年每年的营业收入不少于</w:t>
            </w:r>
            <w:r>
              <w:rPr>
                <w:rFonts w:hint="eastAsia"/>
                <w:kern w:val="0"/>
                <w:sz w:val="24"/>
                <w:szCs w:val="22"/>
                <w:highlight w:val="none"/>
                <w:u w:val="single"/>
                <w:lang w:val="en-US" w:eastAsia="zh-CN" w:bidi="ar"/>
              </w:rPr>
              <w:t>200</w:t>
            </w:r>
            <w:r>
              <w:rPr>
                <w:kern w:val="0"/>
                <w:sz w:val="24"/>
                <w:szCs w:val="22"/>
                <w:highlight w:val="none"/>
                <w:lang w:bidi="ar"/>
              </w:rPr>
              <w:t>万元，近三年平均净资产不少于</w:t>
            </w:r>
            <w:r>
              <w:rPr>
                <w:rFonts w:hint="eastAsia"/>
                <w:kern w:val="0"/>
                <w:sz w:val="24"/>
                <w:szCs w:val="22"/>
                <w:highlight w:val="none"/>
                <w:u w:val="single"/>
                <w:lang w:val="en-US" w:eastAsia="zh-CN" w:bidi="ar"/>
              </w:rPr>
              <w:t>20</w:t>
            </w:r>
            <w:r>
              <w:rPr>
                <w:kern w:val="0"/>
                <w:sz w:val="24"/>
                <w:szCs w:val="22"/>
                <w:highlight w:val="none"/>
                <w:u w:val="single"/>
                <w:lang w:bidi="ar"/>
              </w:rPr>
              <w:t xml:space="preserve"> </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方式二：</w:t>
            </w:r>
            <w:r>
              <w:rPr>
                <w:kern w:val="0"/>
                <w:sz w:val="24"/>
                <w:szCs w:val="22"/>
                <w:highlight w:val="none"/>
                <w:lang w:bidi="ar"/>
              </w:rPr>
              <w:br w:type="textWrapping"/>
            </w: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w:t>
            </w:r>
            <w:r>
              <w:rPr>
                <w:rFonts w:hint="eastAsia"/>
                <w:kern w:val="0"/>
                <w:sz w:val="24"/>
                <w:szCs w:val="22"/>
                <w:highlight w:val="none"/>
                <w:lang w:val="en-US" w:eastAsia="zh-CN" w:bidi="ar"/>
              </w:rPr>
              <w:t>8</w:t>
            </w:r>
            <w:r>
              <w:rPr>
                <w:kern w:val="0"/>
                <w:sz w:val="24"/>
                <w:szCs w:val="22"/>
                <w:highlight w:val="none"/>
                <w:lang w:bidi="ar"/>
              </w:rPr>
              <w:t>月、2023年</w:t>
            </w:r>
            <w:r>
              <w:rPr>
                <w:rFonts w:hint="eastAsia"/>
                <w:kern w:val="0"/>
                <w:sz w:val="24"/>
                <w:szCs w:val="22"/>
                <w:highlight w:val="none"/>
                <w:lang w:val="en-US" w:eastAsia="zh-CN" w:bidi="ar"/>
              </w:rPr>
              <w:t>9</w:t>
            </w:r>
            <w:r>
              <w:rPr>
                <w:kern w:val="0"/>
                <w:sz w:val="24"/>
                <w:szCs w:val="22"/>
                <w:highlight w:val="none"/>
                <w:lang w:bidi="ar"/>
              </w:rPr>
              <w:t>月、2023年</w:t>
            </w:r>
            <w:r>
              <w:rPr>
                <w:rFonts w:hint="eastAsia"/>
                <w:kern w:val="0"/>
                <w:sz w:val="24"/>
                <w:szCs w:val="22"/>
                <w:highlight w:val="none"/>
                <w:lang w:val="en-US" w:eastAsia="zh-CN" w:bidi="ar"/>
              </w:rPr>
              <w:t>10</w:t>
            </w:r>
            <w:r>
              <w:rPr>
                <w:kern w:val="0"/>
                <w:sz w:val="24"/>
                <w:szCs w:val="22"/>
                <w:highlight w:val="none"/>
                <w:lang w:bidi="ar"/>
              </w:rPr>
              <w:t>月）的单位账户流水证明，每月月末账户余额平均值不少于</w:t>
            </w:r>
            <w:r>
              <w:rPr>
                <w:rFonts w:hint="eastAsia"/>
                <w:kern w:val="0"/>
                <w:sz w:val="24"/>
                <w:szCs w:val="22"/>
                <w:highlight w:val="none"/>
                <w:u w:val="single"/>
                <w:lang w:val="en-US" w:eastAsia="zh-CN" w:bidi="ar"/>
              </w:rPr>
              <w:t>10</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p>
    <w:p>
      <w:pPr>
        <w:pStyle w:val="2"/>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5"/>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15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sz w:val="24"/>
                <w:highlight w:val="none"/>
              </w:rPr>
            </w:pPr>
            <w:r>
              <w:rPr>
                <w:rFonts w:hint="eastAsia"/>
                <w:sz w:val="24"/>
                <w:highlight w:val="none"/>
              </w:rPr>
              <w:t>第</w:t>
            </w:r>
            <w:r>
              <w:rPr>
                <w:rFonts w:hint="eastAsia"/>
                <w:sz w:val="24"/>
                <w:highlight w:val="none"/>
                <w:lang w:val="en-US" w:eastAsia="zh-CN"/>
              </w:rPr>
              <w:t>1</w:t>
            </w:r>
            <w:r>
              <w:rPr>
                <w:rFonts w:hint="eastAsia"/>
                <w:sz w:val="24"/>
                <w:highlight w:val="none"/>
              </w:rPr>
              <w:t>合同包</w:t>
            </w:r>
          </w:p>
          <w:p>
            <w:pPr>
              <w:spacing w:line="360" w:lineRule="auto"/>
              <w:jc w:val="center"/>
              <w:rPr>
                <w:rFonts w:hint="eastAsia"/>
                <w:sz w:val="24"/>
                <w:highlight w:val="none"/>
              </w:rPr>
            </w:pPr>
            <w:r>
              <w:rPr>
                <w:rFonts w:hint="eastAsia"/>
                <w:sz w:val="24"/>
                <w:highlight w:val="none"/>
              </w:rPr>
              <w:t>第</w:t>
            </w:r>
            <w:r>
              <w:rPr>
                <w:rFonts w:hint="eastAsia"/>
                <w:sz w:val="24"/>
                <w:highlight w:val="none"/>
                <w:lang w:val="en-US" w:eastAsia="zh-CN"/>
              </w:rPr>
              <w:t>2</w:t>
            </w:r>
            <w:r>
              <w:rPr>
                <w:rFonts w:hint="eastAsia"/>
                <w:sz w:val="24"/>
                <w:highlight w:val="none"/>
              </w:rPr>
              <w:t>合同包</w:t>
            </w:r>
          </w:p>
          <w:p>
            <w:pPr>
              <w:spacing w:line="360" w:lineRule="auto"/>
              <w:jc w:val="center"/>
              <w:rPr>
                <w:rFonts w:hint="eastAsia"/>
                <w:sz w:val="24"/>
                <w:highlight w:val="none"/>
              </w:rPr>
            </w:pPr>
            <w:r>
              <w:rPr>
                <w:rFonts w:hint="eastAsia"/>
                <w:sz w:val="24"/>
                <w:highlight w:val="none"/>
              </w:rPr>
              <w:t>第</w:t>
            </w:r>
            <w:r>
              <w:rPr>
                <w:rFonts w:hint="eastAsia"/>
                <w:sz w:val="24"/>
                <w:highlight w:val="none"/>
                <w:lang w:val="en-US" w:eastAsia="zh-CN"/>
              </w:rPr>
              <w:t>3</w:t>
            </w:r>
            <w:r>
              <w:rPr>
                <w:rFonts w:hint="eastAsia"/>
                <w:sz w:val="24"/>
                <w:highlight w:val="none"/>
              </w:rPr>
              <w:t>合同包</w:t>
            </w:r>
          </w:p>
        </w:tc>
        <w:tc>
          <w:tcPr>
            <w:tcW w:w="7453" w:type="dxa"/>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至少1个高速公路护栏施工</w:t>
            </w:r>
            <w:r>
              <w:rPr>
                <w:i w:val="0"/>
                <w:iCs w:val="0"/>
                <w:sz w:val="24"/>
                <w:highlight w:val="none"/>
                <w:u w:val="none"/>
              </w:rPr>
              <w:t>业绩。</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sz w:val="24"/>
                <w:highlight w:val="none"/>
                <w:lang w:val="en-US" w:eastAsia="zh-CN"/>
              </w:rPr>
            </w:pPr>
            <w:r>
              <w:rPr>
                <w:rFonts w:hint="eastAsia"/>
                <w:sz w:val="24"/>
                <w:highlight w:val="none"/>
                <w:lang w:val="en-US" w:eastAsia="zh-CN"/>
              </w:rPr>
              <w:t>第4合同包</w:t>
            </w:r>
          </w:p>
          <w:p>
            <w:pPr>
              <w:pStyle w:val="2"/>
              <w:ind w:left="0" w:leftChars="0" w:firstLine="0" w:firstLineChars="0"/>
              <w:jc w:val="center"/>
            </w:pPr>
            <w:r>
              <w:rPr>
                <w:rFonts w:hint="eastAsia"/>
                <w:sz w:val="24"/>
                <w:highlight w:val="none"/>
              </w:rPr>
              <w:t>第</w:t>
            </w:r>
            <w:r>
              <w:rPr>
                <w:rFonts w:hint="eastAsia"/>
                <w:sz w:val="24"/>
                <w:highlight w:val="none"/>
                <w:lang w:val="en-US" w:eastAsia="zh-CN"/>
              </w:rPr>
              <w:t>5</w:t>
            </w:r>
            <w:r>
              <w:rPr>
                <w:rFonts w:hint="eastAsia"/>
                <w:sz w:val="24"/>
                <w:highlight w:val="none"/>
              </w:rPr>
              <w:t>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至少1个高速公路</w:t>
            </w:r>
            <w:r>
              <w:rPr>
                <w:rFonts w:hint="eastAsia"/>
                <w:i w:val="0"/>
                <w:iCs w:val="0"/>
                <w:sz w:val="24"/>
                <w:highlight w:val="none"/>
                <w:u w:val="none"/>
                <w:lang w:val="en-US" w:eastAsia="zh-CN"/>
              </w:rPr>
              <w:t>标线</w:t>
            </w:r>
            <w:r>
              <w:rPr>
                <w:rFonts w:hint="eastAsia"/>
                <w:i w:val="0"/>
                <w:iCs w:val="0"/>
                <w:sz w:val="24"/>
                <w:highlight w:val="none"/>
                <w:u w:val="none"/>
              </w:rPr>
              <w:t>施工</w:t>
            </w:r>
            <w:r>
              <w:rPr>
                <w:i w:val="0"/>
                <w:iCs w:val="0"/>
                <w:sz w:val="24"/>
                <w:highlight w:val="none"/>
                <w:u w:val="none"/>
              </w:rPr>
              <w:t>业绩。</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w:t>
      </w:r>
      <w:r>
        <w:rPr>
          <w:rFonts w:hint="eastAsia" w:eastAsia="黑体"/>
          <w:highlight w:val="none"/>
          <w:lang w:val="en-US" w:eastAsia="zh-CN"/>
        </w:rPr>
        <w:t>3</w:t>
      </w:r>
      <w:r>
        <w:rPr>
          <w:rFonts w:eastAsia="黑体"/>
          <w:highlight w:val="none"/>
        </w:rPr>
        <w:t>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2"/>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2"/>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附录5  资格审查条件（主要人员最低要求）</w:t>
      </w:r>
    </w:p>
    <w:p>
      <w:pPr>
        <w:pStyle w:val="2"/>
        <w:ind w:left="0" w:leftChars="0" w:firstLine="0" w:firstLineChars="0"/>
        <w:jc w:val="center"/>
        <w:rPr>
          <w:rFonts w:hint="eastAsia"/>
          <w:b/>
          <w:bCs/>
          <w:sz w:val="24"/>
          <w:szCs w:val="24"/>
          <w:highlight w:val="none"/>
          <w:lang w:eastAsia="zh-CN"/>
        </w:rPr>
      </w:pPr>
    </w:p>
    <w:p>
      <w:pPr>
        <w:pStyle w:val="2"/>
        <w:ind w:left="0" w:leftChars="0" w:firstLine="0" w:firstLineChars="0"/>
        <w:jc w:val="center"/>
        <w:rPr>
          <w:sz w:val="24"/>
          <w:highlight w:val="none"/>
        </w:rPr>
      </w:pPr>
      <w:r>
        <w:rPr>
          <w:rFonts w:hint="eastAsia"/>
          <w:b/>
          <w:bCs/>
          <w:sz w:val="24"/>
          <w:szCs w:val="24"/>
          <w:highlight w:val="none"/>
          <w:lang w:eastAsia="zh-CN"/>
        </w:rPr>
        <w:t>（</w:t>
      </w:r>
      <w:r>
        <w:rPr>
          <w:rFonts w:hint="eastAsia"/>
          <w:b/>
          <w:bCs/>
          <w:sz w:val="24"/>
          <w:szCs w:val="24"/>
          <w:highlight w:val="none"/>
          <w:lang w:val="en-US" w:eastAsia="zh-CN"/>
        </w:rPr>
        <w:t>所有合同包</w:t>
      </w:r>
      <w:r>
        <w:rPr>
          <w:rFonts w:hint="eastAsia"/>
          <w:b/>
          <w:bCs/>
          <w:sz w:val="24"/>
          <w:szCs w:val="24"/>
          <w:highlight w:val="none"/>
          <w:lang w:eastAsia="zh-CN"/>
        </w:rPr>
        <w:t>）</w:t>
      </w:r>
    </w:p>
    <w:tbl>
      <w:tblPr>
        <w:tblStyle w:val="5"/>
        <w:tblW w:w="4327" w:type="pct"/>
        <w:jc w:val="center"/>
        <w:tblLayout w:type="fixed"/>
        <w:tblCellMar>
          <w:top w:w="0" w:type="dxa"/>
          <w:left w:w="108" w:type="dxa"/>
          <w:bottom w:w="0" w:type="dxa"/>
          <w:right w:w="94" w:type="dxa"/>
        </w:tblCellMar>
      </w:tblPr>
      <w:tblGrid>
        <w:gridCol w:w="1364"/>
        <w:gridCol w:w="731"/>
        <w:gridCol w:w="5269"/>
      </w:tblGrid>
      <w:tr>
        <w:tblPrEx>
          <w:tblCellMar>
            <w:top w:w="0" w:type="dxa"/>
            <w:left w:w="108" w:type="dxa"/>
            <w:bottom w:w="0" w:type="dxa"/>
            <w:right w:w="94" w:type="dxa"/>
          </w:tblCellMar>
        </w:tblPrEx>
        <w:trPr>
          <w:trHeight w:val="553" w:hRule="atLeast"/>
          <w:jc w:val="center"/>
        </w:trPr>
        <w:tc>
          <w:tcPr>
            <w:tcW w:w="925" w:type="pct"/>
            <w:tcBorders>
              <w:top w:val="single" w:color="000000" w:sz="4" w:space="0"/>
              <w:left w:val="single" w:color="000000" w:sz="4" w:space="0"/>
              <w:right w:val="single" w:color="000000" w:sz="4" w:space="0"/>
            </w:tcBorders>
            <w:vAlign w:val="center"/>
          </w:tcPr>
          <w:p>
            <w:pPr>
              <w:spacing w:line="360" w:lineRule="auto"/>
              <w:jc w:val="center"/>
              <w:rPr>
                <w:sz w:val="24"/>
                <w:highlight w:val="none"/>
              </w:rPr>
            </w:pPr>
            <w:r>
              <w:rPr>
                <w:sz w:val="24"/>
                <w:highlight w:val="none"/>
              </w:rPr>
              <w:t>人员</w:t>
            </w:r>
          </w:p>
        </w:tc>
        <w:tc>
          <w:tcPr>
            <w:tcW w:w="496"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rFonts w:hint="eastAsia"/>
                <w:sz w:val="24"/>
                <w:highlight w:val="none"/>
              </w:rPr>
              <w:t>数量</w:t>
            </w:r>
          </w:p>
        </w:tc>
        <w:tc>
          <w:tcPr>
            <w:tcW w:w="3577"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sz w:val="24"/>
                <w:highlight w:val="none"/>
              </w:rPr>
              <w:t>人员最低要求</w:t>
            </w:r>
          </w:p>
        </w:tc>
      </w:tr>
      <w:tr>
        <w:tblPrEx>
          <w:tblCellMar>
            <w:top w:w="0" w:type="dxa"/>
            <w:left w:w="108" w:type="dxa"/>
            <w:bottom w:w="0" w:type="dxa"/>
            <w:right w:w="94" w:type="dxa"/>
          </w:tblCellMar>
        </w:tblPrEx>
        <w:trPr>
          <w:trHeight w:val="632" w:hRule="atLeast"/>
          <w:jc w:val="center"/>
        </w:trPr>
        <w:tc>
          <w:tcPr>
            <w:tcW w:w="92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highlight w:val="none"/>
              </w:rPr>
            </w:pPr>
            <w:r>
              <w:rPr>
                <w:rFonts w:hint="eastAsia"/>
                <w:sz w:val="24"/>
                <w:highlight w:val="none"/>
              </w:rPr>
              <w:t>项目负责人</w:t>
            </w:r>
          </w:p>
        </w:tc>
        <w:tc>
          <w:tcPr>
            <w:tcW w:w="496"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sz w:val="24"/>
                <w:highlight w:val="none"/>
              </w:rPr>
            </w:pPr>
            <w:r>
              <w:rPr>
                <w:rFonts w:hint="eastAsia"/>
                <w:sz w:val="24"/>
                <w:highlight w:val="none"/>
              </w:rPr>
              <w:t>1</w:t>
            </w:r>
          </w:p>
        </w:tc>
        <w:tc>
          <w:tcPr>
            <w:tcW w:w="3577"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left"/>
              <w:textAlignment w:val="center"/>
              <w:rPr>
                <w:sz w:val="24"/>
                <w:highlight w:val="none"/>
              </w:rPr>
            </w:pPr>
            <w:r>
              <w:rPr>
                <w:rFonts w:hint="eastAsia"/>
                <w:sz w:val="24"/>
                <w:highlight w:val="none"/>
              </w:rPr>
              <w:t>相关施工从业年限不低于5年，年龄55周岁以下。</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注：1.项目负责人应附</w:t>
      </w:r>
      <w:r>
        <w:rPr>
          <w:rFonts w:hint="eastAsia" w:eastAsia="黑体"/>
          <w:szCs w:val="21"/>
          <w:highlight w:val="none"/>
        </w:rPr>
        <w:t>身份证、</w:t>
      </w:r>
      <w:r>
        <w:rPr>
          <w:rFonts w:eastAsia="黑体"/>
          <w:szCs w:val="21"/>
          <w:highlight w:val="none"/>
        </w:rPr>
        <w:t>申请人所属社保机构出具的社保证明或其他能够证明拟任项目负责人参加社保的有效证明材料。</w:t>
      </w:r>
    </w:p>
    <w:p>
      <w:pPr>
        <w:pStyle w:val="2"/>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附录6 拟投入本项目的其他主要人员最低要求</w:t>
      </w:r>
    </w:p>
    <w:p>
      <w:pPr>
        <w:pStyle w:val="2"/>
        <w:ind w:left="0" w:leftChars="0" w:firstLine="0" w:firstLineChars="0"/>
        <w:jc w:val="center"/>
        <w:rPr>
          <w:rFonts w:hint="eastAsia"/>
          <w:b/>
          <w:bCs/>
          <w:sz w:val="24"/>
          <w:szCs w:val="24"/>
          <w:highlight w:val="none"/>
          <w:lang w:eastAsia="zh-CN"/>
        </w:rPr>
      </w:pPr>
    </w:p>
    <w:p>
      <w:pPr>
        <w:pStyle w:val="2"/>
        <w:ind w:left="0" w:leftChars="0" w:firstLine="0" w:firstLineChars="0"/>
        <w:jc w:val="center"/>
      </w:pPr>
      <w:r>
        <w:rPr>
          <w:rFonts w:hint="eastAsia"/>
          <w:b/>
          <w:bCs/>
          <w:sz w:val="24"/>
          <w:szCs w:val="24"/>
          <w:highlight w:val="none"/>
          <w:lang w:eastAsia="zh-CN"/>
        </w:rPr>
        <w:t>（</w:t>
      </w:r>
      <w:r>
        <w:rPr>
          <w:rFonts w:hint="eastAsia"/>
          <w:b/>
          <w:bCs/>
          <w:sz w:val="24"/>
          <w:szCs w:val="24"/>
          <w:highlight w:val="none"/>
          <w:lang w:val="en-US" w:eastAsia="zh-CN"/>
        </w:rPr>
        <w:t>所有合同包</w:t>
      </w:r>
      <w:r>
        <w:rPr>
          <w:rFonts w:hint="eastAsia"/>
          <w:b/>
          <w:bCs/>
          <w:sz w:val="24"/>
          <w:szCs w:val="24"/>
          <w:highlight w:val="none"/>
          <w:lang w:eastAsia="zh-CN"/>
        </w:rPr>
        <w:t>）</w:t>
      </w:r>
    </w:p>
    <w:tbl>
      <w:tblPr>
        <w:tblStyle w:val="5"/>
        <w:tblW w:w="78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8"/>
        <w:gridCol w:w="1067"/>
        <w:gridCol w:w="45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jc w:val="center"/>
        </w:trPr>
        <w:tc>
          <w:tcPr>
            <w:tcW w:w="2198" w:type="dxa"/>
            <w:tcBorders>
              <w:tl2br w:val="nil"/>
              <w:tr2bl w:val="nil"/>
            </w:tcBorders>
            <w:vAlign w:val="center"/>
          </w:tcPr>
          <w:p>
            <w:pPr>
              <w:jc w:val="center"/>
              <w:rPr>
                <w:b/>
                <w:bCs/>
                <w:sz w:val="24"/>
                <w:szCs w:val="24"/>
                <w:highlight w:val="none"/>
              </w:rPr>
            </w:pPr>
            <w:r>
              <w:rPr>
                <w:rFonts w:hint="eastAsia"/>
                <w:b/>
                <w:bCs/>
                <w:sz w:val="24"/>
                <w:szCs w:val="24"/>
                <w:highlight w:val="none"/>
              </w:rPr>
              <w:t>人</w:t>
            </w:r>
            <w:r>
              <w:rPr>
                <w:b/>
                <w:bCs/>
                <w:sz w:val="24"/>
                <w:szCs w:val="24"/>
                <w:highlight w:val="none"/>
              </w:rPr>
              <w:t xml:space="preserve">  </w:t>
            </w:r>
            <w:r>
              <w:rPr>
                <w:rFonts w:hint="eastAsia"/>
                <w:b/>
                <w:bCs/>
                <w:sz w:val="24"/>
                <w:szCs w:val="24"/>
                <w:highlight w:val="none"/>
              </w:rPr>
              <w:t>员</w:t>
            </w:r>
          </w:p>
        </w:tc>
        <w:tc>
          <w:tcPr>
            <w:tcW w:w="1067" w:type="dxa"/>
            <w:tcBorders>
              <w:righ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数量</w:t>
            </w:r>
          </w:p>
        </w:tc>
        <w:tc>
          <w:tcPr>
            <w:tcW w:w="4566" w:type="dxa"/>
            <w:tcBorders>
              <w:lef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rFonts w:hint="eastAsia"/>
                <w:sz w:val="24"/>
                <w:highlight w:val="none"/>
              </w:rPr>
              <w:t>安全协管员</w:t>
            </w:r>
          </w:p>
        </w:tc>
        <w:tc>
          <w:tcPr>
            <w:tcW w:w="1067" w:type="dxa"/>
            <w:tcBorders>
              <w:tl2br w:val="nil"/>
              <w:tr2bl w:val="nil"/>
            </w:tcBorders>
            <w:vAlign w:val="center"/>
          </w:tcPr>
          <w:p>
            <w:pPr>
              <w:jc w:val="center"/>
              <w:rPr>
                <w:sz w:val="24"/>
                <w:szCs w:val="24"/>
                <w:highlight w:val="none"/>
              </w:rPr>
            </w:pPr>
            <w:r>
              <w:rPr>
                <w:rFonts w:hint="eastAsia"/>
                <w:sz w:val="24"/>
                <w:highlight w:val="none"/>
              </w:rPr>
              <w:t>1</w:t>
            </w:r>
          </w:p>
        </w:tc>
        <w:tc>
          <w:tcPr>
            <w:tcW w:w="4566" w:type="dxa"/>
            <w:tcBorders>
              <w:tl2br w:val="nil"/>
              <w:tr2bl w:val="nil"/>
            </w:tcBorders>
            <w:vAlign w:val="center"/>
          </w:tcPr>
          <w:p>
            <w:pPr>
              <w:rPr>
                <w:sz w:val="24"/>
                <w:szCs w:val="24"/>
                <w:highlight w:val="none"/>
              </w:rPr>
            </w:pPr>
            <w:r>
              <w:rPr>
                <w:rFonts w:hint="eastAsia"/>
                <w:sz w:val="24"/>
                <w:highlight w:val="none"/>
              </w:rPr>
              <w:t>具有3年工程现场安全管理从业经历，有一定协调能力和现场应变能力。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资料员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具有3年工程从业经历，能熟练使用电脑办公软件。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技术员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具有3年工程现场施工从业经历，有一定协调能力和现场应变能力。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sz w:val="24"/>
                <w:highlight w:val="none"/>
              </w:rPr>
              <w:t>合计</w:t>
            </w:r>
          </w:p>
        </w:tc>
        <w:tc>
          <w:tcPr>
            <w:tcW w:w="1067" w:type="dxa"/>
            <w:tcBorders>
              <w:tl2br w:val="nil"/>
              <w:tr2bl w:val="nil"/>
            </w:tcBorders>
            <w:vAlign w:val="center"/>
          </w:tcPr>
          <w:p>
            <w:pPr>
              <w:jc w:val="center"/>
              <w:rPr>
                <w:rFonts w:hint="eastAsia" w:eastAsia="宋体"/>
                <w:sz w:val="24"/>
                <w:szCs w:val="24"/>
                <w:highlight w:val="none"/>
                <w:lang w:eastAsia="zh-CN"/>
              </w:rPr>
            </w:pPr>
            <w:r>
              <w:rPr>
                <w:rFonts w:hint="eastAsia"/>
                <w:sz w:val="24"/>
                <w:highlight w:val="none"/>
                <w:lang w:val="en-US" w:eastAsia="zh-CN"/>
              </w:rPr>
              <w:t>3</w:t>
            </w:r>
          </w:p>
        </w:tc>
        <w:tc>
          <w:tcPr>
            <w:tcW w:w="4566" w:type="dxa"/>
            <w:tcBorders>
              <w:tl2br w:val="nil"/>
              <w:tr2bl w:val="nil"/>
            </w:tcBorders>
            <w:vAlign w:val="center"/>
          </w:tcPr>
          <w:p>
            <w:pPr>
              <w:rPr>
                <w:sz w:val="24"/>
                <w:szCs w:val="24"/>
                <w:highlight w:val="none"/>
              </w:rPr>
            </w:pPr>
          </w:p>
        </w:tc>
      </w:tr>
    </w:tbl>
    <w:p>
      <w:pPr>
        <w:pStyle w:val="2"/>
        <w:spacing w:after="0" w:line="360" w:lineRule="auto"/>
        <w:ind w:left="0" w:leftChars="0"/>
        <w:rPr>
          <w:rFonts w:eastAsia="黑体"/>
          <w:szCs w:val="21"/>
          <w:highlight w:val="none"/>
        </w:rPr>
      </w:pPr>
    </w:p>
    <w:p>
      <w:pPr>
        <w:snapToGrid w:val="0"/>
        <w:spacing w:line="360" w:lineRule="auto"/>
        <w:jc w:val="center"/>
        <w:rPr>
          <w:b/>
          <w:bCs/>
          <w:sz w:val="32"/>
          <w:szCs w:val="32"/>
          <w:highlight w:val="none"/>
        </w:rPr>
      </w:pPr>
    </w:p>
    <w:p>
      <w:pPr>
        <w:spacing w:line="360" w:lineRule="auto"/>
        <w:rPr>
          <w:b/>
          <w:bCs/>
          <w:sz w:val="32"/>
          <w:szCs w:val="32"/>
          <w:highlight w:val="none"/>
        </w:rPr>
      </w:pPr>
      <w:r>
        <w:rPr>
          <w:b/>
          <w:bCs/>
          <w:sz w:val="32"/>
          <w:szCs w:val="32"/>
          <w:highlight w:val="none"/>
        </w:rPr>
        <w:br w:type="page"/>
      </w:r>
    </w:p>
    <w:p>
      <w:pPr>
        <w:pStyle w:val="2"/>
        <w:spacing w:after="0" w:line="360" w:lineRule="auto"/>
        <w:ind w:left="0" w:leftChars="0" w:firstLine="0" w:firstLineChars="0"/>
        <w:rPr>
          <w:rFonts w:hint="eastAsia" w:eastAsia="黑体"/>
          <w:bCs/>
          <w:sz w:val="24"/>
          <w:highlight w:val="none"/>
          <w:lang w:val="en-US" w:eastAsia="zh-CN"/>
        </w:rPr>
      </w:pPr>
      <w:r>
        <w:rPr>
          <w:rFonts w:eastAsia="黑体"/>
          <w:kern w:val="0"/>
          <w:sz w:val="24"/>
          <w:szCs w:val="22"/>
          <w:highlight w:val="none"/>
        </w:rPr>
        <w:t>附件</w:t>
      </w:r>
      <w:r>
        <w:rPr>
          <w:rFonts w:hint="eastAsia" w:eastAsia="黑体"/>
          <w:kern w:val="0"/>
          <w:sz w:val="24"/>
          <w:szCs w:val="22"/>
          <w:highlight w:val="none"/>
          <w:lang w:val="en-US" w:eastAsia="zh-CN"/>
        </w:rPr>
        <w:t>3</w:t>
      </w:r>
    </w:p>
    <w:p>
      <w:pPr>
        <w:spacing w:line="360" w:lineRule="auto"/>
        <w:jc w:val="left"/>
        <w:rPr>
          <w:rFonts w:hint="eastAsia" w:eastAsia="黑体"/>
          <w:color w:val="000000" w:themeColor="text1"/>
          <w:highlight w:val="none"/>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bCs/>
          <w:sz w:val="32"/>
          <w:szCs w:val="32"/>
          <w:highlight w:val="none"/>
        </w:rPr>
      </w:pPr>
      <w:r>
        <w:rPr>
          <w:rFonts w:hint="eastAsia"/>
          <w:b/>
          <w:bCs/>
          <w:sz w:val="32"/>
          <w:szCs w:val="32"/>
          <w:highlight w:val="none"/>
        </w:rPr>
        <w:t>甘肃境内部分高速公路路段提质改造</w:t>
      </w:r>
      <w:r>
        <w:rPr>
          <w:rFonts w:hint="eastAsia" w:ascii="Times New Roman" w:hAnsi="Times New Roman" w:eastAsia="宋体" w:cs="Times New Roman"/>
          <w:b/>
          <w:bCs/>
          <w:sz w:val="32"/>
          <w:szCs w:val="32"/>
          <w:highlight w:val="none"/>
        </w:rPr>
        <w:t>工程TZGZ-2标</w:t>
      </w:r>
    </w:p>
    <w:p>
      <w:pPr>
        <w:spacing w:line="360" w:lineRule="auto"/>
        <w:jc w:val="center"/>
        <w:rPr>
          <w:b/>
          <w:bCs/>
          <w:sz w:val="32"/>
          <w:szCs w:val="32"/>
          <w:highlight w:val="none"/>
        </w:rPr>
      </w:pPr>
      <w:r>
        <w:rPr>
          <w:rFonts w:hint="eastAsia"/>
          <w:b/>
          <w:bCs/>
          <w:sz w:val="32"/>
          <w:szCs w:val="32"/>
          <w:highlight w:val="none"/>
          <w:lang w:eastAsia="zh-CN"/>
        </w:rPr>
        <w:t>劳务作业</w:t>
      </w:r>
      <w:r>
        <w:rPr>
          <w:b/>
          <w:bCs/>
          <w:sz w:val="32"/>
          <w:szCs w:val="32"/>
          <w:highlight w:val="none"/>
        </w:rPr>
        <w:t>队伍采购项目申请单位报名登记表</w:t>
      </w:r>
    </w:p>
    <w:p>
      <w:pPr>
        <w:pStyle w:val="8"/>
        <w:spacing w:line="360" w:lineRule="auto"/>
        <w:rPr>
          <w:rFonts w:hint="default" w:ascii="Times New Roman" w:hAnsi="Times New Roman"/>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548"/>
        <w:gridCol w:w="1667"/>
        <w:gridCol w:w="17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申请单位名称</w:t>
            </w: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联系人</w:t>
            </w: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联系方式</w:t>
            </w: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rFonts w:hint="eastAsia"/>
                <w:szCs w:val="22"/>
                <w:highlight w:val="none"/>
                <w:lang w:eastAsia="zh-CN"/>
              </w:rPr>
              <w:t>采购</w:t>
            </w:r>
            <w:r>
              <w:rPr>
                <w:szCs w:val="22"/>
                <w:highlight w:val="none"/>
              </w:rPr>
              <w:t>文件</w:t>
            </w:r>
          </w:p>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接收邮箱</w:t>
            </w: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default" w:eastAsia="宋体"/>
                <w:szCs w:val="22"/>
                <w:highlight w:val="none"/>
                <w:lang w:val="en-US" w:eastAsia="zh-CN"/>
              </w:rPr>
            </w:pPr>
            <w:r>
              <w:rPr>
                <w:rFonts w:hint="eastAsia"/>
                <w:szCs w:val="22"/>
                <w:highlight w:val="none"/>
                <w:lang w:val="en-US" w:eastAsia="zh-CN"/>
              </w:rPr>
              <w:t>申请标包号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highlight w:val="none"/>
              </w:rPr>
            </w:pPr>
          </w:p>
          <w:p>
            <w:pPr>
              <w:pStyle w:val="8"/>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p>
            <w:pPr>
              <w:pStyle w:val="8"/>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备注：本表后附申请人营业执照、授权委托书签字盖章扫描件（格式附后）。</w:t>
      </w:r>
    </w:p>
    <w:p>
      <w:pPr>
        <w:widowControl/>
        <w:spacing w:line="360" w:lineRule="auto"/>
        <w:rPr>
          <w:highlight w:val="none"/>
        </w:rPr>
      </w:pPr>
    </w:p>
    <w:p>
      <w:pPr>
        <w:pStyle w:val="8"/>
        <w:spacing w:line="360" w:lineRule="auto"/>
        <w:jc w:val="center"/>
        <w:rPr>
          <w:rFonts w:hint="default" w:ascii="Times New Roman" w:hAnsi="Times New Roman" w:eastAsia="黑体"/>
          <w:bCs/>
          <w:color w:val="auto"/>
          <w:sz w:val="28"/>
          <w:szCs w:val="28"/>
          <w:highlight w:val="none"/>
          <w:u w:val="single"/>
          <w:lang w:val="en-US" w:eastAsia="zh-CN"/>
        </w:rPr>
      </w:pPr>
      <w:r>
        <w:rPr>
          <w:rFonts w:hint="eastAsia" w:ascii="Times New Roman" w:eastAsia="宋体" w:cs="Times New Roman"/>
          <w:bCs/>
          <w:color w:val="auto"/>
          <w:kern w:val="2"/>
          <w:sz w:val="28"/>
          <w:szCs w:val="28"/>
          <w:highlight w:val="none"/>
          <w:lang w:val="en-US" w:eastAsia="zh-CN"/>
        </w:rPr>
        <w:t xml:space="preserve">            </w:t>
      </w:r>
      <w:r>
        <w:rPr>
          <w:rFonts w:hint="default" w:ascii="Times New Roman" w:hAnsi="Times New Roman" w:eastAsia="宋体" w:cs="Times New Roman"/>
          <w:bCs/>
          <w:color w:val="auto"/>
          <w:kern w:val="2"/>
          <w:sz w:val="28"/>
          <w:szCs w:val="28"/>
          <w:highlight w:val="none"/>
        </w:rPr>
        <w:t>申请单位名称：</w:t>
      </w:r>
      <w:r>
        <w:rPr>
          <w:rFonts w:hint="default" w:ascii="Times New Roman" w:hAnsi="Times New Roman"/>
          <w:bCs/>
          <w:color w:val="auto"/>
          <w:sz w:val="28"/>
          <w:szCs w:val="28"/>
          <w:highlight w:val="none"/>
          <w:u w:val="single"/>
        </w:rPr>
        <w:t xml:space="preserve">    </w:t>
      </w:r>
      <w:r>
        <w:rPr>
          <w:rFonts w:hint="eastAsia" w:ascii="Times New Roman" w:eastAsia="宋体" w:cs="Times New Roman"/>
          <w:bCs/>
          <w:color w:val="auto"/>
          <w:kern w:val="2"/>
          <w:sz w:val="28"/>
          <w:szCs w:val="28"/>
          <w:highlight w:val="none"/>
          <w:u w:val="single"/>
          <w:lang w:eastAsia="zh-CN"/>
        </w:rPr>
        <w:t>（</w:t>
      </w:r>
      <w:r>
        <w:rPr>
          <w:rFonts w:hint="eastAsia" w:ascii="Times New Roman" w:eastAsia="宋体" w:cs="Times New Roman"/>
          <w:bCs/>
          <w:color w:val="auto"/>
          <w:kern w:val="2"/>
          <w:sz w:val="28"/>
          <w:szCs w:val="28"/>
          <w:highlight w:val="none"/>
          <w:u w:val="single"/>
          <w:lang w:val="en-US" w:eastAsia="zh-CN"/>
        </w:rPr>
        <w:t>盖章</w:t>
      </w:r>
      <w:r>
        <w:rPr>
          <w:rFonts w:hint="eastAsia" w:ascii="Times New Roman" w:eastAsia="宋体" w:cs="Times New Roman"/>
          <w:bCs/>
          <w:color w:val="auto"/>
          <w:kern w:val="2"/>
          <w:sz w:val="28"/>
          <w:szCs w:val="28"/>
          <w:highlight w:val="none"/>
          <w:u w:val="single"/>
          <w:lang w:eastAsia="zh-CN"/>
        </w:rPr>
        <w:t>）</w:t>
      </w:r>
      <w:r>
        <w:rPr>
          <w:rFonts w:hint="eastAsia" w:ascii="Times New Roman" w:eastAsia="宋体" w:cs="Times New Roman"/>
          <w:bCs/>
          <w:color w:val="auto"/>
          <w:kern w:val="2"/>
          <w:sz w:val="28"/>
          <w:szCs w:val="28"/>
          <w:highlight w:val="none"/>
          <w:u w:val="single"/>
          <w:lang w:val="en-US" w:eastAsia="zh-CN"/>
        </w:rPr>
        <w:t xml:space="preserve">   </w:t>
      </w:r>
    </w:p>
    <w:p>
      <w:pPr>
        <w:spacing w:line="360" w:lineRule="auto"/>
        <w:jc w:val="center"/>
        <w:rPr>
          <w:bCs/>
          <w:sz w:val="28"/>
          <w:szCs w:val="28"/>
          <w:highlight w:val="none"/>
          <w:u w:val="single"/>
        </w:rPr>
      </w:pPr>
      <w:r>
        <w:rPr>
          <w:rFonts w:hint="eastAsia"/>
          <w:bCs/>
          <w:sz w:val="28"/>
          <w:szCs w:val="28"/>
          <w:highlight w:val="none"/>
          <w:lang w:val="en-US" w:eastAsia="zh-CN"/>
        </w:rPr>
        <w:t xml:space="preserve">  </w:t>
      </w:r>
      <w:r>
        <w:rPr>
          <w:bCs/>
          <w:sz w:val="28"/>
          <w:szCs w:val="28"/>
          <w:highlight w:val="none"/>
        </w:rPr>
        <w:t>联系人</w:t>
      </w:r>
      <w:r>
        <w:rPr>
          <w:rFonts w:hint="eastAsia"/>
          <w:bCs/>
          <w:sz w:val="28"/>
          <w:szCs w:val="28"/>
          <w:highlight w:val="none"/>
          <w:lang w:eastAsia="zh-CN"/>
        </w:rPr>
        <w:t>（</w:t>
      </w:r>
      <w:r>
        <w:rPr>
          <w:rFonts w:hint="eastAsia"/>
          <w:bCs/>
          <w:sz w:val="28"/>
          <w:szCs w:val="28"/>
          <w:highlight w:val="none"/>
          <w:lang w:val="en-US" w:eastAsia="zh-CN"/>
        </w:rPr>
        <w:t>签字</w:t>
      </w:r>
      <w:r>
        <w:rPr>
          <w:rFonts w:hint="eastAsia"/>
          <w:bCs/>
          <w:sz w:val="28"/>
          <w:szCs w:val="28"/>
          <w:highlight w:val="none"/>
          <w:lang w:eastAsia="zh-CN"/>
        </w:rPr>
        <w:t>）</w:t>
      </w:r>
      <w:r>
        <w:rPr>
          <w:bCs/>
          <w:sz w:val="28"/>
          <w:szCs w:val="28"/>
          <w:highlight w:val="none"/>
        </w:rPr>
        <w:t>：</w:t>
      </w:r>
      <w:r>
        <w:rPr>
          <w:bCs/>
          <w:sz w:val="28"/>
          <w:szCs w:val="28"/>
          <w:highlight w:val="none"/>
          <w:u w:val="single"/>
        </w:rPr>
        <w:t xml:space="preserve">             </w:t>
      </w:r>
    </w:p>
    <w:p>
      <w:pPr>
        <w:wordWrap/>
        <w:spacing w:line="360" w:lineRule="auto"/>
        <w:jc w:val="center"/>
        <w:rPr>
          <w:rFonts w:hint="default" w:eastAsia="宋体"/>
          <w:bCs/>
          <w:sz w:val="28"/>
          <w:szCs w:val="28"/>
          <w:highlight w:val="none"/>
          <w:u w:val="none"/>
          <w:lang w:val="en-US" w:eastAsia="zh-CN"/>
        </w:rPr>
      </w:pPr>
      <w:r>
        <w:rPr>
          <w:rFonts w:hint="default"/>
          <w:bCs/>
          <w:color w:val="auto"/>
          <w:sz w:val="28"/>
          <w:szCs w:val="28"/>
          <w:highlight w:val="none"/>
          <w:lang w:val="en-US" w:eastAsia="zh-CN"/>
        </w:rPr>
        <w:t>日</w:t>
      </w:r>
      <w:r>
        <w:rPr>
          <w:bCs/>
          <w:color w:val="auto"/>
          <w:sz w:val="28"/>
          <w:szCs w:val="28"/>
          <w:highlight w:val="none"/>
        </w:rPr>
        <w:t xml:space="preserve">  </w:t>
      </w:r>
      <w:r>
        <w:rPr>
          <w:rFonts w:hint="eastAsia"/>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期</w:t>
      </w:r>
      <w:r>
        <w:rPr>
          <w:bCs/>
          <w:sz w:val="28"/>
          <w:szCs w:val="28"/>
          <w:highlight w:val="none"/>
        </w:rPr>
        <w:t>：</w:t>
      </w:r>
    </w:p>
    <w:p>
      <w:pPr>
        <w:snapToGrid/>
        <w:spacing w:line="240" w:lineRule="auto"/>
        <w:jc w:val="left"/>
        <w:rPr>
          <w:rFonts w:eastAsia="黑体"/>
          <w:sz w:val="32"/>
          <w:szCs w:val="32"/>
          <w:highlight w:val="none"/>
        </w:rPr>
      </w:pPr>
      <w:r>
        <w:rPr>
          <w:rFonts w:eastAsia="黑体"/>
          <w:sz w:val="32"/>
          <w:szCs w:val="32"/>
          <w:highlight w:val="non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16" w:firstLineChars="103"/>
        <w:rPr>
          <w:rFonts w:eastAsia="黑体"/>
          <w:highlight w:val="none"/>
        </w:rPr>
      </w:pPr>
    </w:p>
    <w:p>
      <w:pPr>
        <w:topLinePunct/>
        <w:spacing w:line="360" w:lineRule="auto"/>
        <w:ind w:firstLine="472"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472" w:firstLineChars="225"/>
        <w:rPr>
          <w:highlight w:val="none"/>
        </w:rPr>
      </w:pPr>
      <w:r>
        <w:rPr>
          <w:highlight w:val="none"/>
        </w:rPr>
        <w:t>委托期限：自授权委托之日起至签订合同之日止。</w:t>
      </w:r>
    </w:p>
    <w:p>
      <w:pPr>
        <w:spacing w:line="360" w:lineRule="auto"/>
        <w:ind w:firstLine="472" w:firstLineChars="225"/>
        <w:rPr>
          <w:highlight w:val="none"/>
        </w:rPr>
      </w:pPr>
      <w:r>
        <w:rPr>
          <w:highlight w:val="none"/>
        </w:rPr>
        <w:t>代理人无转委托权。</w:t>
      </w:r>
    </w:p>
    <w:p>
      <w:pPr>
        <w:spacing w:line="360" w:lineRule="auto"/>
        <w:ind w:firstLine="472" w:firstLineChars="225"/>
        <w:rPr>
          <w:highlight w:val="none"/>
        </w:rPr>
      </w:pPr>
      <w:r>
        <w:rPr>
          <w:highlight w:val="none"/>
        </w:rPr>
        <w:t>附：法定代表人身份证复印件及委托代理人身份证复印件</w:t>
      </w:r>
    </w:p>
    <w:p>
      <w:pPr>
        <w:spacing w:line="360" w:lineRule="auto"/>
        <w:ind w:firstLine="472" w:firstLineChars="225"/>
        <w:rPr>
          <w:highlight w:val="none"/>
        </w:rPr>
      </w:pPr>
    </w:p>
    <w:p>
      <w:pPr>
        <w:spacing w:line="400" w:lineRule="atLeast"/>
        <w:ind w:firstLine="472"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472" w:firstLineChars="225"/>
        <w:rPr>
          <w:highlight w:val="none"/>
        </w:rPr>
      </w:pPr>
    </w:p>
    <w:p>
      <w:pPr>
        <w:spacing w:line="400" w:lineRule="atLeast"/>
        <w:ind w:firstLine="472"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472" w:firstLineChars="225"/>
        <w:rPr>
          <w:highlight w:val="none"/>
        </w:rPr>
      </w:pPr>
    </w:p>
    <w:p>
      <w:pPr>
        <w:spacing w:line="400" w:lineRule="atLeast"/>
        <w:ind w:firstLine="472" w:firstLineChars="225"/>
        <w:rPr>
          <w:highlight w:val="none"/>
          <w:u w:val="single"/>
        </w:rPr>
      </w:pPr>
      <w:r>
        <w:rPr>
          <w:highlight w:val="none"/>
        </w:rPr>
        <w:t>身份证号码：</w:t>
      </w:r>
      <w:r>
        <w:rPr>
          <w:highlight w:val="none"/>
          <w:u w:val="single"/>
        </w:rPr>
        <w:t xml:space="preserve">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身份证号码：</w:t>
      </w:r>
      <w:r>
        <w:rPr>
          <w:highlight w:val="none"/>
          <w:u w:val="single"/>
        </w:rPr>
        <w:t xml:space="preserve">                                     </w:t>
      </w:r>
    </w:p>
    <w:p>
      <w:pPr>
        <w:spacing w:line="400" w:lineRule="atLeast"/>
        <w:ind w:firstLine="216" w:firstLineChars="103"/>
        <w:rPr>
          <w:highlight w:val="none"/>
        </w:rPr>
      </w:pPr>
    </w:p>
    <w:p>
      <w:pPr>
        <w:spacing w:line="400" w:lineRule="atLeast"/>
        <w:ind w:firstLine="216"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16"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16"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16"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16"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16" w:firstLineChars="103"/>
        <w:rPr>
          <w:highlight w:val="none"/>
        </w:rPr>
      </w:pPr>
      <w:r>
        <w:rPr>
          <w:highlight w:val="none"/>
        </w:rPr>
        <w:t>特此证明。</w:t>
      </w:r>
    </w:p>
    <w:p>
      <w:pPr>
        <w:spacing w:line="480" w:lineRule="auto"/>
        <w:ind w:firstLine="216" w:firstLineChars="103"/>
        <w:rPr>
          <w:highlight w:val="none"/>
        </w:rPr>
      </w:pPr>
      <w:r>
        <w:rPr>
          <w:highlight w:val="none"/>
        </w:rPr>
        <w:t>附：法定代表人身份证复印件。</w:t>
      </w: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16"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rPr>
          <w:rFonts w:hint="default" w:eastAsia="宋体"/>
          <w:kern w:val="1"/>
          <w:sz w:val="24"/>
          <w:szCs w:val="24"/>
          <w:highlight w:val="none"/>
          <w:lang w:val="en-US" w:eastAsia="zh-CN"/>
        </w:rPr>
      </w:pPr>
      <w:r>
        <w:rPr>
          <w:rFonts w:hint="eastAsia" w:eastAsia="黑体"/>
          <w:color w:val="000000" w:themeColor="text1"/>
          <w:sz w:val="24"/>
          <w:szCs w:val="24"/>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参与</w:t>
      </w:r>
      <w:r>
        <w:rPr>
          <w:rFonts w:hint="eastAsia" w:ascii="宋体" w:hAnsi="宋体" w:cs="宋体"/>
          <w:sz w:val="28"/>
          <w:szCs w:val="28"/>
          <w:highlight w:val="none"/>
          <w:u w:val="single"/>
          <w:lang w:val="en-US" w:eastAsia="zh-CN"/>
        </w:rPr>
        <w:t>/</w:t>
      </w:r>
      <w:r>
        <w:rPr>
          <w:rFonts w:hint="eastAsia" w:ascii="宋体" w:hAnsi="宋体" w:cs="宋体"/>
          <w:sz w:val="28"/>
          <w:szCs w:val="28"/>
          <w:highlight w:val="none"/>
          <w:u w:val="single"/>
        </w:rPr>
        <w:t>不参与）</w:t>
      </w:r>
      <w:r>
        <w:rPr>
          <w:rFonts w:hint="eastAsia" w:ascii="宋体" w:hAnsi="宋体" w:cs="宋体"/>
          <w:sz w:val="28"/>
          <w:szCs w:val="28"/>
          <w:highlight w:val="none"/>
          <w:u w:val="none"/>
          <w:lang w:val="en-US" w:eastAsia="zh-CN"/>
        </w:rPr>
        <w:t>该项目</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jc w:val="both"/>
        <w:rPr>
          <w:rFonts w:ascii="宋体" w:hAnsi="宋体" w:cs="宋体"/>
          <w:sz w:val="28"/>
          <w:szCs w:val="28"/>
          <w:highlight w:val="none"/>
        </w:rPr>
      </w:pPr>
      <w:r>
        <w:rPr>
          <w:rFonts w:hint="eastAsia" w:ascii="宋体" w:hAnsi="宋体" w:cs="宋体"/>
          <w:sz w:val="28"/>
          <w:szCs w:val="28"/>
          <w:highlight w:val="none"/>
        </w:rPr>
        <w:t>单位名称：</w:t>
      </w:r>
    </w:p>
    <w:p>
      <w:pPr>
        <w:spacing w:line="700" w:lineRule="exact"/>
        <w:ind w:firstLine="5040" w:firstLineChars="1800"/>
        <w:jc w:val="both"/>
        <w:rPr>
          <w:rFonts w:ascii="宋体" w:hAnsi="宋体" w:cs="宋体"/>
          <w:sz w:val="28"/>
          <w:szCs w:val="28"/>
          <w:highlight w:val="none"/>
        </w:rPr>
      </w:pPr>
      <w:r>
        <w:rPr>
          <w:rFonts w:hint="eastAsia" w:ascii="宋体" w:hAnsi="宋体" w:cs="宋体"/>
          <w:sz w:val="28"/>
          <w:szCs w:val="28"/>
          <w:highlight w:val="none"/>
        </w:rPr>
        <w:t>时    间：</w:t>
      </w:r>
    </w:p>
    <w:p>
      <w:pPr>
        <w:spacing w:line="700" w:lineRule="exact"/>
        <w:ind w:firstLine="560" w:firstLineChars="200"/>
        <w:jc w:val="center"/>
        <w:rPr>
          <w:rFonts w:ascii="宋体" w:hAnsi="宋体" w:cs="宋体"/>
          <w:sz w:val="28"/>
          <w:szCs w:val="28"/>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62CE1FC3"/>
    <w:rsid w:val="065B1F66"/>
    <w:rsid w:val="4E3B28A1"/>
    <w:rsid w:val="62CE1FC3"/>
    <w:rsid w:val="721E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2023-12-19T02:39:00Z</dcterms:created>
  <dc:creator>lenovo</dc:creator>
  <cp:lastModifiedBy>lenovo</cp:lastModifiedBy>
  <dcterms:modified xsi:type="dcterms:W3CDTF">2023-12-19T02:40:45Z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397546359C974A2F8AF1677A869CBC17_11</vt:lpwstr>
  </property>
</Properties>
</file>