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color w:val="000000"/>
          <w:sz w:val="28"/>
          <w:szCs w:val="28"/>
        </w:rPr>
      </w:pPr>
      <w:bookmarkStart w:id="1" w:name="_GoBack"/>
      <w:bookmarkEnd w:id="1"/>
      <w:bookmarkStart w:id="0" w:name="_Toc47102948"/>
    </w:p>
    <w:p>
      <w:pPr>
        <w:pStyle w:val="7"/>
        <w:spacing w:after="0" w:line="360" w:lineRule="auto"/>
        <w:ind w:left="0" w:leftChars="0" w:firstLine="0" w:firstLineChars="0"/>
        <w:rPr>
          <w:rFonts w:ascii="宋体" w:hAnsi="宋体" w:cs="宋体"/>
          <w:color w:val="000000"/>
          <w:sz w:val="28"/>
          <w:szCs w:val="28"/>
        </w:rPr>
      </w:pPr>
      <w:r>
        <w:rPr>
          <w:rFonts w:hint="eastAsia" w:ascii="宋体" w:hAnsi="宋体" w:cs="宋体"/>
          <w:color w:val="000000"/>
          <w:sz w:val="28"/>
          <w:szCs w:val="28"/>
        </w:rPr>
        <w:t>附件1</w:t>
      </w:r>
    </w:p>
    <w:bookmarkEnd w:id="0"/>
    <w:p>
      <w:pPr>
        <w:spacing w:line="360" w:lineRule="auto"/>
        <w:ind w:firstLine="1285" w:firstLineChars="400"/>
        <w:rPr>
          <w:rFonts w:ascii="宋体" w:hAnsi="宋体" w:cs="宋体"/>
          <w:b/>
          <w:bCs/>
          <w:sz w:val="32"/>
          <w:szCs w:val="32"/>
        </w:rPr>
      </w:pPr>
      <w:r>
        <w:rPr>
          <w:rFonts w:hint="eastAsia" w:ascii="宋体" w:hAnsi="宋体" w:cs="宋体"/>
          <w:b/>
          <w:bCs/>
          <w:color w:val="000000"/>
          <w:sz w:val="32"/>
          <w:szCs w:val="32"/>
        </w:rPr>
        <w:t>附录1  资格审查条件（资质最低要求）</w:t>
      </w:r>
    </w:p>
    <w:p>
      <w:pPr>
        <w:spacing w:line="360" w:lineRule="auto"/>
        <w:rPr>
          <w:rFonts w:ascii="宋体" w:hAnsi="宋体"/>
          <w:color w:val="000000"/>
          <w:sz w:val="24"/>
        </w:rPr>
      </w:pPr>
    </w:p>
    <w:tbl>
      <w:tblPr>
        <w:tblStyle w:val="8"/>
        <w:tblW w:w="4600" w:type="pct"/>
        <w:jc w:val="center"/>
        <w:tblLayout w:type="autofit"/>
        <w:tblCellMar>
          <w:top w:w="0" w:type="dxa"/>
          <w:left w:w="108" w:type="dxa"/>
          <w:bottom w:w="0" w:type="dxa"/>
          <w:right w:w="94" w:type="dxa"/>
        </w:tblCellMar>
      </w:tblPr>
      <w:tblGrid>
        <w:gridCol w:w="1576"/>
        <w:gridCol w:w="6747"/>
      </w:tblGrid>
      <w:tr>
        <w:tblPrEx>
          <w:tblCellMar>
            <w:top w:w="0" w:type="dxa"/>
            <w:left w:w="108" w:type="dxa"/>
            <w:bottom w:w="0" w:type="dxa"/>
            <w:right w:w="94" w:type="dxa"/>
          </w:tblCellMar>
        </w:tblPrEx>
        <w:trPr>
          <w:trHeight w:val="533" w:hRule="atLeast"/>
          <w:jc w:val="center"/>
        </w:trPr>
        <w:tc>
          <w:tcPr>
            <w:tcW w:w="947" w:type="pc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4053"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资质要求</w:t>
            </w:r>
          </w:p>
        </w:tc>
      </w:tr>
      <w:tr>
        <w:tblPrEx>
          <w:tblCellMar>
            <w:top w:w="0" w:type="dxa"/>
            <w:left w:w="108" w:type="dxa"/>
            <w:bottom w:w="0" w:type="dxa"/>
            <w:right w:w="94" w:type="dxa"/>
          </w:tblCellMar>
        </w:tblPrEx>
        <w:trPr>
          <w:trHeight w:val="1555" w:hRule="atLeast"/>
          <w:jc w:val="center"/>
        </w:trPr>
        <w:tc>
          <w:tcPr>
            <w:tcW w:w="947"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lang w:val="en-US" w:eastAsia="zh-CN"/>
              </w:rPr>
              <w:t>JDZX</w:t>
            </w:r>
            <w:r>
              <w:rPr>
                <w:rFonts w:hint="eastAsia" w:ascii="宋体" w:hAnsi="宋体"/>
                <w:color w:val="000000"/>
                <w:sz w:val="24"/>
              </w:rPr>
              <w:t>-1</w:t>
            </w:r>
          </w:p>
        </w:tc>
        <w:tc>
          <w:tcPr>
            <w:tcW w:w="405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同时</w:t>
            </w:r>
            <w:r>
              <w:rPr>
                <w:rFonts w:hint="eastAsia" w:ascii="宋体" w:hAnsi="宋体" w:cs="Times New Roman"/>
                <w:sz w:val="24"/>
                <w:lang w:val="en-US" w:eastAsia="zh-CN"/>
              </w:rPr>
              <w:t>具备</w:t>
            </w:r>
            <w:r>
              <w:rPr>
                <w:rFonts w:hint="eastAsia" w:ascii="宋体" w:hAnsi="宋体" w:eastAsia="宋体" w:cs="Times New Roman"/>
                <w:sz w:val="24"/>
                <w:lang w:val="en-US" w:eastAsia="zh-CN"/>
              </w:rPr>
              <w:t>：</w:t>
            </w:r>
          </w:p>
          <w:p>
            <w:pPr>
              <w:spacing w:line="360" w:lineRule="auto"/>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1.持有工商行政管理部门核发的有效企业法人营业执照；</w:t>
            </w:r>
          </w:p>
          <w:p>
            <w:pPr>
              <w:spacing w:line="360" w:lineRule="auto"/>
              <w:jc w:val="left"/>
              <w:rPr>
                <w:rFonts w:ascii="宋体" w:hAnsi="宋体"/>
                <w:color w:val="000000"/>
                <w:sz w:val="24"/>
              </w:rPr>
            </w:pPr>
            <w:r>
              <w:rPr>
                <w:rFonts w:hint="eastAsia" w:ascii="宋体" w:hAnsi="宋体" w:eastAsia="宋体" w:cs="Times New Roman"/>
                <w:sz w:val="24"/>
                <w:lang w:val="en-US" w:eastAsia="zh-CN"/>
              </w:rPr>
              <w:t>2.</w:t>
            </w:r>
            <w:r>
              <w:rPr>
                <w:rFonts w:hint="eastAsia" w:ascii="宋体" w:hAnsi="宋体" w:cs="Times New Roman"/>
                <w:sz w:val="24"/>
                <w:lang w:val="en-US" w:eastAsia="zh-CN"/>
              </w:rPr>
              <w:t>必须为</w:t>
            </w:r>
            <w:r>
              <w:rPr>
                <w:rFonts w:hint="eastAsia" w:ascii="宋体" w:hAnsi="宋体" w:eastAsia="宋体" w:cs="Times New Roman"/>
                <w:sz w:val="24"/>
                <w:lang w:val="en-US" w:eastAsia="zh-CN"/>
              </w:rPr>
              <w:t>湖北省交通投资集团有限公司工程造价咨询机构备选库</w:t>
            </w:r>
            <w:r>
              <w:rPr>
                <w:rFonts w:hint="eastAsia" w:ascii="宋体" w:hAnsi="宋体" w:cs="Times New Roman"/>
                <w:sz w:val="24"/>
                <w:lang w:val="en-US" w:eastAsia="zh-CN"/>
              </w:rPr>
              <w:t>入库单位（入库单</w:t>
            </w:r>
            <w:r>
              <w:rPr>
                <w:rFonts w:hint="eastAsia" w:ascii="宋体" w:hAnsi="宋体" w:eastAsia="宋体" w:cs="Times New Roman"/>
                <w:sz w:val="24"/>
                <w:lang w:val="en-US" w:eastAsia="zh-CN"/>
              </w:rPr>
              <w:t>位根据《关于更新审计和工程造价咨询机构备选库名单的通知》（鄂交投审〔2019〕159号）文件通知为准），如有公司名称变更请提供相关证明文件。</w:t>
            </w:r>
          </w:p>
        </w:tc>
      </w:tr>
    </w:tbl>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附录2  资格审查条件（</w:t>
      </w:r>
      <w:r>
        <w:rPr>
          <w:rFonts w:ascii="宋体" w:hAnsi="宋体" w:cs="宋体"/>
          <w:b/>
          <w:bCs/>
          <w:sz w:val="32"/>
          <w:szCs w:val="32"/>
        </w:rPr>
        <w:t>财务最低要求</w:t>
      </w:r>
      <w:r>
        <w:rPr>
          <w:rFonts w:hint="eastAsia" w:ascii="宋体" w:hAnsi="宋体" w:cs="宋体"/>
          <w:b/>
          <w:bCs/>
          <w:sz w:val="32"/>
          <w:szCs w:val="32"/>
        </w:rPr>
        <w:t>）</w:t>
      </w:r>
    </w:p>
    <w:p>
      <w:pPr>
        <w:pStyle w:val="7"/>
        <w:spacing w:after="0" w:line="360" w:lineRule="auto"/>
        <w:ind w:firstLine="480"/>
        <w:rPr>
          <w:rFonts w:ascii="宋体" w:hAnsi="宋体"/>
          <w:sz w:val="24"/>
        </w:rPr>
      </w:pPr>
    </w:p>
    <w:tbl>
      <w:tblPr>
        <w:tblStyle w:val="8"/>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21" w:type="pct"/>
            <w:vAlign w:val="center"/>
          </w:tcPr>
          <w:p>
            <w:pPr>
              <w:spacing w:line="360" w:lineRule="auto"/>
              <w:jc w:val="center"/>
              <w:rPr>
                <w:rFonts w:ascii="宋体" w:hAnsi="宋体"/>
                <w:sz w:val="24"/>
              </w:rPr>
            </w:pPr>
            <w:r>
              <w:rPr>
                <w:rFonts w:hint="eastAsia" w:ascii="宋体" w:hAnsi="宋体"/>
                <w:sz w:val="24"/>
              </w:rPr>
              <w:t>合同包</w:t>
            </w:r>
          </w:p>
        </w:tc>
        <w:tc>
          <w:tcPr>
            <w:tcW w:w="4078" w:type="pct"/>
            <w:vAlign w:val="center"/>
          </w:tcPr>
          <w:p>
            <w:pPr>
              <w:spacing w:line="360" w:lineRule="auto"/>
              <w:ind w:firstLine="200"/>
              <w:jc w:val="center"/>
              <w:rPr>
                <w:rFonts w:ascii="宋体" w:hAnsi="宋体"/>
                <w:sz w:val="24"/>
              </w:rPr>
            </w:pPr>
            <w:r>
              <w:rPr>
                <w:rFonts w:hint="eastAsia" w:ascii="宋体" w:hAnsi="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921" w:type="pct"/>
            <w:vAlign w:val="center"/>
          </w:tcPr>
          <w:p>
            <w:pPr>
              <w:spacing w:line="360" w:lineRule="auto"/>
              <w:jc w:val="center"/>
              <w:rPr>
                <w:sz w:val="24"/>
              </w:rPr>
            </w:pPr>
            <w:r>
              <w:rPr>
                <w:rFonts w:hint="eastAsia" w:ascii="宋体" w:hAnsi="宋体"/>
                <w:color w:val="000000"/>
                <w:sz w:val="24"/>
                <w:lang w:eastAsia="zh-CN"/>
              </w:rPr>
              <w:t>JDZX</w:t>
            </w:r>
            <w:r>
              <w:rPr>
                <w:rFonts w:hint="eastAsia" w:ascii="宋体" w:hAnsi="宋体"/>
                <w:color w:val="000000"/>
                <w:sz w:val="24"/>
              </w:rPr>
              <w:t>-1</w:t>
            </w:r>
          </w:p>
        </w:tc>
        <w:tc>
          <w:tcPr>
            <w:tcW w:w="4078" w:type="pct"/>
            <w:vAlign w:val="center"/>
          </w:tcPr>
          <w:p>
            <w:pPr>
              <w:spacing w:line="360" w:lineRule="auto"/>
              <w:jc w:val="left"/>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第一种方式</w:t>
            </w:r>
            <w:r>
              <w:rPr>
                <w:rFonts w:hint="eastAsia" w:ascii="宋体" w:hAnsi="宋体" w:eastAsia="宋体" w:cs="Times New Roman"/>
                <w:color w:val="000000"/>
                <w:sz w:val="24"/>
                <w:lang w:val="en-US" w:eastAsia="zh-CN"/>
              </w:rPr>
              <w:t>：</w:t>
            </w:r>
          </w:p>
          <w:p>
            <w:pPr>
              <w:spacing w:line="360" w:lineRule="auto"/>
              <w:jc w:val="left"/>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近三年每年的营业收入不少于</w:t>
            </w:r>
            <w:r>
              <w:rPr>
                <w:rFonts w:hint="eastAsia" w:ascii="宋体" w:hAnsi="宋体" w:eastAsia="宋体" w:cs="Times New Roman"/>
                <w:color w:val="000000"/>
                <w:sz w:val="24"/>
                <w:lang w:val="en-US" w:eastAsia="zh-CN"/>
              </w:rPr>
              <w:t>100</w:t>
            </w:r>
            <w:r>
              <w:rPr>
                <w:rFonts w:hint="default" w:ascii="宋体" w:hAnsi="宋体" w:eastAsia="宋体" w:cs="Times New Roman"/>
                <w:color w:val="000000"/>
                <w:sz w:val="24"/>
                <w:lang w:val="en-US" w:eastAsia="zh-CN"/>
              </w:rPr>
              <w:t>万元。</w:t>
            </w:r>
          </w:p>
          <w:p>
            <w:pPr>
              <w:spacing w:line="360" w:lineRule="auto"/>
              <w:jc w:val="left"/>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第二种方式</w:t>
            </w:r>
            <w:r>
              <w:rPr>
                <w:rFonts w:hint="eastAsia" w:ascii="宋体" w:hAnsi="宋体" w:eastAsia="宋体" w:cs="Times New Roman"/>
                <w:color w:val="000000"/>
                <w:sz w:val="24"/>
                <w:lang w:val="en-US" w:eastAsia="zh-CN"/>
              </w:rPr>
              <w:t>：</w:t>
            </w:r>
          </w:p>
          <w:p>
            <w:pPr>
              <w:spacing w:line="360" w:lineRule="auto"/>
              <w:jc w:val="left"/>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由银行出具（须有银行盖章）申请日前3个月内（202</w:t>
            </w:r>
            <w:r>
              <w:rPr>
                <w:rFonts w:hint="eastAsia" w:ascii="宋体" w:hAnsi="宋体" w:cs="Times New Roman"/>
                <w:color w:val="000000"/>
                <w:sz w:val="24"/>
                <w:lang w:val="en-US" w:eastAsia="zh-CN"/>
              </w:rPr>
              <w:t>3</w:t>
            </w:r>
            <w:r>
              <w:rPr>
                <w:rFonts w:hint="default" w:ascii="宋体" w:hAnsi="宋体" w:eastAsia="宋体" w:cs="Times New Roman"/>
                <w:color w:val="000000"/>
                <w:sz w:val="24"/>
                <w:lang w:val="en-US" w:eastAsia="zh-CN"/>
              </w:rPr>
              <w:t>年</w:t>
            </w:r>
            <w:r>
              <w:rPr>
                <w:rFonts w:hint="eastAsia" w:ascii="宋体" w:hAnsi="宋体" w:cs="Times New Roman"/>
                <w:color w:val="000000"/>
                <w:sz w:val="24"/>
                <w:lang w:val="en-US" w:eastAsia="zh-CN"/>
              </w:rPr>
              <w:t>4</w:t>
            </w:r>
            <w:r>
              <w:rPr>
                <w:rFonts w:hint="default" w:ascii="宋体" w:hAnsi="宋体" w:eastAsia="宋体" w:cs="Times New Roman"/>
                <w:color w:val="000000"/>
                <w:sz w:val="24"/>
                <w:lang w:val="en-US" w:eastAsia="zh-CN"/>
              </w:rPr>
              <w:t>、</w:t>
            </w:r>
            <w:r>
              <w:rPr>
                <w:rFonts w:hint="eastAsia" w:ascii="宋体" w:hAnsi="宋体" w:cs="Times New Roman"/>
                <w:color w:val="000000"/>
                <w:sz w:val="24"/>
                <w:lang w:val="en-US" w:eastAsia="zh-CN"/>
              </w:rPr>
              <w:t>5</w:t>
            </w:r>
            <w:r>
              <w:rPr>
                <w:rFonts w:hint="default" w:ascii="宋体" w:hAnsi="宋体" w:eastAsia="宋体" w:cs="Times New Roman"/>
                <w:color w:val="000000"/>
                <w:sz w:val="24"/>
                <w:lang w:val="en-US" w:eastAsia="zh-CN"/>
              </w:rPr>
              <w:t>、</w:t>
            </w:r>
            <w:r>
              <w:rPr>
                <w:rFonts w:hint="eastAsia" w:ascii="宋体" w:hAnsi="宋体" w:cs="Times New Roman"/>
                <w:color w:val="000000"/>
                <w:sz w:val="24"/>
                <w:lang w:val="en-US" w:eastAsia="zh-CN"/>
              </w:rPr>
              <w:t>6</w:t>
            </w:r>
            <w:r>
              <w:rPr>
                <w:rFonts w:hint="default" w:ascii="宋体" w:hAnsi="宋体" w:eastAsia="宋体" w:cs="Times New Roman"/>
                <w:color w:val="000000"/>
                <w:sz w:val="24"/>
                <w:lang w:val="en-US" w:eastAsia="zh-CN"/>
              </w:rPr>
              <w:t>月）的单位账户流水证明，每月月末账户余额平均值不少</w:t>
            </w:r>
            <w:r>
              <w:rPr>
                <w:rFonts w:hint="eastAsia" w:ascii="宋体" w:hAnsi="宋体" w:cs="Times New Roman"/>
                <w:color w:val="000000"/>
                <w:sz w:val="24"/>
                <w:lang w:val="en-US" w:eastAsia="zh-CN"/>
              </w:rPr>
              <w:t>5</w:t>
            </w:r>
            <w:r>
              <w:rPr>
                <w:rFonts w:hint="default" w:ascii="宋体" w:hAnsi="宋体" w:eastAsia="宋体" w:cs="Times New Roman"/>
                <w:color w:val="000000"/>
                <w:sz w:val="24"/>
                <w:lang w:val="en-US" w:eastAsia="zh-CN"/>
              </w:rPr>
              <w:t>万元。</w:t>
            </w:r>
          </w:p>
          <w:p>
            <w:pPr>
              <w:spacing w:line="360" w:lineRule="auto"/>
              <w:jc w:val="left"/>
              <w:rPr>
                <w:rFonts w:ascii="宋体" w:hAnsi="宋体"/>
                <w:color w:val="000000"/>
                <w:sz w:val="24"/>
              </w:rPr>
            </w:pPr>
            <w:r>
              <w:rPr>
                <w:rFonts w:hint="default" w:ascii="宋体" w:hAnsi="宋体" w:eastAsia="宋体" w:cs="Times New Roman"/>
                <w:color w:val="000000"/>
                <w:sz w:val="24"/>
                <w:lang w:val="en-US" w:eastAsia="zh-CN"/>
              </w:rPr>
              <w:t>上述两种方式满足其中一种即可。</w:t>
            </w:r>
          </w:p>
        </w:tc>
      </w:tr>
    </w:tbl>
    <w:p>
      <w:pPr>
        <w:pStyle w:val="4"/>
        <w:spacing w:line="400" w:lineRule="atLeast"/>
        <w:ind w:left="630" w:leftChars="100" w:hanging="420" w:hangingChars="200"/>
        <w:rPr>
          <w:rFonts w:ascii="宋体" w:hAnsi="宋体" w:cs="宋体"/>
          <w:sz w:val="18"/>
          <w:szCs w:val="18"/>
        </w:rPr>
      </w:pPr>
      <w:r>
        <w:rPr>
          <w:rFonts w:eastAsia="黑体"/>
        </w:rPr>
        <w:t>注：</w:t>
      </w:r>
      <w:r>
        <w:rPr>
          <w:rFonts w:hint="eastAsia" w:ascii="宋体" w:hAnsi="宋体" w:cs="宋体"/>
          <w:color w:val="FF0000"/>
          <w:sz w:val="18"/>
          <w:szCs w:val="18"/>
        </w:rPr>
        <w:t>1.采用第一种方式应附经会计师事务所或审计机构审计的财务会计报表，包括资产负债表、现金流量表、利润表的复印件</w:t>
      </w:r>
      <w:r>
        <w:rPr>
          <w:rFonts w:hint="eastAsia" w:ascii="宋体" w:hAnsi="宋体" w:cs="宋体"/>
          <w:sz w:val="18"/>
          <w:szCs w:val="18"/>
        </w:rPr>
        <w:t>。</w:t>
      </w:r>
    </w:p>
    <w:p>
      <w:pPr>
        <w:pStyle w:val="4"/>
        <w:spacing w:line="400" w:lineRule="atLeast"/>
        <w:ind w:left="567" w:leftChars="270"/>
        <w:rPr>
          <w:rFonts w:ascii="宋体" w:hAnsi="宋体" w:cs="宋体"/>
          <w:color w:val="FF0000"/>
          <w:sz w:val="18"/>
          <w:szCs w:val="18"/>
        </w:rPr>
      </w:pPr>
      <w:r>
        <w:rPr>
          <w:rFonts w:hint="eastAsia" w:ascii="宋体" w:hAnsi="宋体" w:cs="宋体"/>
          <w:color w:val="FF0000"/>
          <w:sz w:val="18"/>
          <w:szCs w:val="18"/>
        </w:rPr>
        <w:t>2.采用第二种方式应附银行出具（须有银行盖章）响应截止时间前3个月内的单位账户流水证明。</w:t>
      </w:r>
    </w:p>
    <w:p>
      <w:pPr>
        <w:snapToGrid w:val="0"/>
        <w:spacing w:line="360" w:lineRule="auto"/>
        <w:ind w:firstLine="420" w:firstLineChars="200"/>
        <w:rPr>
          <w:rFonts w:eastAsia="黑体"/>
        </w:rPr>
      </w:pPr>
    </w:p>
    <w:p>
      <w:pPr>
        <w:pStyle w:val="7"/>
        <w:spacing w:after="0" w:line="360" w:lineRule="auto"/>
        <w:ind w:left="0" w:leftChars="0" w:firstLine="0" w:firstLineChars="0"/>
        <w:rPr>
          <w:rFonts w:ascii="宋体" w:hAnsi="宋体"/>
          <w:color w:val="000000"/>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附录3  资格审查条件(业绩最低要求)</w:t>
      </w:r>
    </w:p>
    <w:p>
      <w:pPr>
        <w:spacing w:line="360" w:lineRule="auto"/>
        <w:rPr>
          <w:rFonts w:ascii="宋体" w:hAnsi="宋体"/>
          <w:color w:val="000000"/>
          <w:sz w:val="24"/>
        </w:rPr>
      </w:pPr>
    </w:p>
    <w:tbl>
      <w:tblPr>
        <w:tblStyle w:val="8"/>
        <w:tblW w:w="4716" w:type="pct"/>
        <w:jc w:val="center"/>
        <w:tblLayout w:type="autofit"/>
        <w:tblCellMar>
          <w:top w:w="0" w:type="dxa"/>
          <w:left w:w="108" w:type="dxa"/>
          <w:bottom w:w="0" w:type="dxa"/>
          <w:right w:w="94" w:type="dxa"/>
        </w:tblCellMar>
      </w:tblPr>
      <w:tblGrid>
        <w:gridCol w:w="1592"/>
        <w:gridCol w:w="6941"/>
      </w:tblGrid>
      <w:tr>
        <w:tblPrEx>
          <w:tblCellMar>
            <w:top w:w="0" w:type="dxa"/>
            <w:left w:w="108" w:type="dxa"/>
            <w:bottom w:w="0" w:type="dxa"/>
            <w:right w:w="94" w:type="dxa"/>
          </w:tblCellMar>
        </w:tblPrEx>
        <w:trPr>
          <w:trHeight w:val="623" w:hRule="atLeast"/>
          <w:jc w:val="center"/>
        </w:trPr>
        <w:tc>
          <w:tcPr>
            <w:tcW w:w="933" w:type="pc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4066"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业绩要求</w:t>
            </w:r>
          </w:p>
        </w:tc>
      </w:tr>
      <w:tr>
        <w:tblPrEx>
          <w:tblCellMar>
            <w:top w:w="0" w:type="dxa"/>
            <w:left w:w="108" w:type="dxa"/>
            <w:bottom w:w="0" w:type="dxa"/>
            <w:right w:w="94" w:type="dxa"/>
          </w:tblCellMar>
        </w:tblPrEx>
        <w:trPr>
          <w:trHeight w:val="844" w:hRule="atLeast"/>
          <w:jc w:val="center"/>
        </w:trPr>
        <w:tc>
          <w:tcPr>
            <w:tcW w:w="93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rPr>
            </w:pPr>
            <w:r>
              <w:rPr>
                <w:rFonts w:hint="eastAsia" w:ascii="宋体" w:hAnsi="宋体"/>
                <w:color w:val="000000"/>
                <w:sz w:val="24"/>
                <w:lang w:eastAsia="zh-CN"/>
              </w:rPr>
              <w:t>JDZX</w:t>
            </w:r>
            <w:r>
              <w:rPr>
                <w:rFonts w:hint="eastAsia" w:ascii="宋体" w:hAnsi="宋体"/>
                <w:color w:val="000000"/>
                <w:sz w:val="24"/>
              </w:rPr>
              <w:t>-1</w:t>
            </w:r>
          </w:p>
        </w:tc>
        <w:tc>
          <w:tcPr>
            <w:tcW w:w="40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ascii="宋体" w:hAnsi="宋体"/>
                <w:sz w:val="24"/>
              </w:rPr>
            </w:pPr>
            <w:r>
              <w:rPr>
                <w:rFonts w:hint="eastAsia" w:ascii="宋体" w:hAnsi="宋体" w:eastAsia="宋体" w:cs="Times New Roman"/>
                <w:color w:val="000000"/>
                <w:sz w:val="24"/>
                <w:lang w:val="en-US" w:eastAsia="zh-CN"/>
              </w:rPr>
              <w:t>近</w:t>
            </w:r>
            <w:r>
              <w:rPr>
                <w:rFonts w:hint="default" w:ascii="宋体" w:hAnsi="宋体" w:eastAsia="宋体" w:cs="Times New Roman"/>
                <w:color w:val="000000"/>
                <w:sz w:val="24"/>
                <w:lang w:val="en-US" w:eastAsia="zh-CN"/>
              </w:rPr>
              <w:t>5</w:t>
            </w:r>
            <w:r>
              <w:rPr>
                <w:rFonts w:hint="eastAsia" w:ascii="宋体" w:hAnsi="宋体" w:eastAsia="宋体" w:cs="Times New Roman"/>
                <w:color w:val="000000"/>
                <w:sz w:val="24"/>
                <w:lang w:val="en-US" w:eastAsia="zh-CN"/>
              </w:rPr>
              <w:t>年承担过房屋建筑工程建设项目的造价咨询工作不少于2个。</w:t>
            </w:r>
          </w:p>
        </w:tc>
      </w:tr>
    </w:tbl>
    <w:p>
      <w:pPr>
        <w:spacing w:line="360" w:lineRule="auto"/>
        <w:rPr>
          <w:rFonts w:ascii="黑体" w:hAnsi="黑体" w:eastAsia="黑体" w:cs="黑体"/>
          <w:b/>
          <w:bCs/>
          <w:szCs w:val="21"/>
        </w:rPr>
      </w:pPr>
      <w:r>
        <w:rPr>
          <w:rFonts w:hint="eastAsia" w:ascii="黑体" w:hAnsi="黑体" w:eastAsia="黑体" w:cs="黑体"/>
          <w:szCs w:val="21"/>
        </w:rPr>
        <w:t>注：</w:t>
      </w:r>
      <w:r>
        <w:rPr>
          <w:rFonts w:hint="eastAsia" w:ascii="黑体" w:hAnsi="黑体" w:eastAsia="黑体" w:cs="黑体"/>
          <w:kern w:val="0"/>
          <w:szCs w:val="21"/>
        </w:rPr>
        <w:t>1.申请人应填写近</w:t>
      </w:r>
      <w:r>
        <w:rPr>
          <w:rFonts w:ascii="黑体" w:hAnsi="黑体" w:eastAsia="黑体" w:cs="黑体"/>
          <w:kern w:val="0"/>
          <w:szCs w:val="21"/>
        </w:rPr>
        <w:t>5</w:t>
      </w:r>
      <w:r>
        <w:rPr>
          <w:rFonts w:hint="eastAsia" w:ascii="黑体" w:hAnsi="黑体" w:eastAsia="黑体" w:cs="黑体"/>
          <w:kern w:val="0"/>
          <w:szCs w:val="21"/>
        </w:rPr>
        <w:t>年(以签订合同时间为准)来承担的类似项目业绩，并提供打印的合同协议书。如无合同协议书，遴选人在对申请人进行业绩审查时将不考虑该项目。</w:t>
      </w:r>
    </w:p>
    <w:p>
      <w:pPr>
        <w:pStyle w:val="7"/>
        <w:spacing w:after="0" w:line="360" w:lineRule="auto"/>
        <w:jc w:val="left"/>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附录4  资格审查条件(信誉最低要求)</w:t>
      </w:r>
    </w:p>
    <w:p>
      <w:pPr>
        <w:snapToGrid w:val="0"/>
        <w:spacing w:line="360" w:lineRule="auto"/>
        <w:rPr>
          <w:rFonts w:ascii="宋体" w:hAnsi="宋体"/>
          <w:bCs/>
          <w:sz w:val="24"/>
        </w:rPr>
      </w:pP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ascii="宋体" w:hAnsi="宋体" w:cs="宋体"/>
                <w:sz w:val="24"/>
              </w:rPr>
            </w:pPr>
            <w:r>
              <w:rPr>
                <w:rFonts w:hint="eastAsia" w:ascii="宋体" w:hAnsi="宋体" w:cs="宋体"/>
                <w:sz w:val="24"/>
              </w:rPr>
              <w:t>合同包</w:t>
            </w:r>
          </w:p>
        </w:tc>
        <w:tc>
          <w:tcPr>
            <w:tcW w:w="7480" w:type="dxa"/>
            <w:vAlign w:val="center"/>
          </w:tcPr>
          <w:p>
            <w:pPr>
              <w:snapToGrid w:val="0"/>
              <w:spacing w:line="360" w:lineRule="auto"/>
              <w:jc w:val="center"/>
              <w:rPr>
                <w:rFonts w:ascii="宋体" w:hAnsi="宋体" w:cs="宋体"/>
                <w:sz w:val="24"/>
              </w:rPr>
            </w:pPr>
            <w:r>
              <w:rPr>
                <w:rFonts w:hint="eastAsia" w:ascii="宋体" w:hAnsi="宋体" w:cs="宋体"/>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rFonts w:ascii="宋体" w:hAnsi="宋体" w:cs="宋体"/>
                <w:sz w:val="24"/>
              </w:rPr>
            </w:pPr>
            <w:r>
              <w:rPr>
                <w:rFonts w:hint="eastAsia" w:ascii="宋体" w:hAnsi="宋体"/>
                <w:color w:val="000000"/>
                <w:sz w:val="24"/>
                <w:lang w:eastAsia="zh-CN"/>
              </w:rPr>
              <w:t>JDZX</w:t>
            </w:r>
            <w:r>
              <w:rPr>
                <w:rFonts w:hint="eastAsia" w:ascii="宋体" w:hAnsi="宋体"/>
                <w:color w:val="000000"/>
                <w:sz w:val="24"/>
              </w:rPr>
              <w:t>-1</w:t>
            </w:r>
          </w:p>
        </w:tc>
        <w:tc>
          <w:tcPr>
            <w:tcW w:w="7480" w:type="dxa"/>
            <w:vAlign w:val="center"/>
          </w:tcPr>
          <w:p>
            <w:pPr>
              <w:widowControl/>
              <w:spacing w:line="360" w:lineRule="auto"/>
              <w:rPr>
                <w:rFonts w:ascii="宋体" w:hAnsi="宋体"/>
                <w:sz w:val="24"/>
              </w:rPr>
            </w:pPr>
            <w:r>
              <w:rPr>
                <w:rFonts w:hint="eastAsia" w:ascii="宋体" w:hAnsi="宋体"/>
                <w:sz w:val="24"/>
              </w:rPr>
              <w:t>不得存在下列情况（信誉最低要求）：</w:t>
            </w:r>
          </w:p>
          <w:p>
            <w:pPr>
              <w:widowControl/>
              <w:spacing w:line="360" w:lineRule="auto"/>
              <w:rPr>
                <w:rFonts w:ascii="宋体" w:hAnsi="宋体"/>
                <w:sz w:val="24"/>
              </w:rPr>
            </w:pPr>
            <w:r>
              <w:rPr>
                <w:rFonts w:hint="eastAsia" w:ascii="宋体" w:hAnsi="宋体"/>
                <w:sz w:val="24"/>
              </w:rPr>
              <w:t>1、处于被责令停业、接管或清算、破产状态；</w:t>
            </w:r>
          </w:p>
          <w:p>
            <w:pPr>
              <w:widowControl/>
              <w:spacing w:line="360" w:lineRule="auto"/>
              <w:rPr>
                <w:rFonts w:ascii="宋体" w:hAnsi="宋体"/>
                <w:sz w:val="24"/>
              </w:rPr>
            </w:pPr>
            <w:r>
              <w:rPr>
                <w:rFonts w:hint="eastAsia" w:ascii="宋体" w:hAnsi="宋体"/>
                <w:sz w:val="24"/>
              </w:rPr>
              <w:t>2、</w:t>
            </w:r>
            <w:r>
              <w:rPr>
                <w:rFonts w:hint="eastAsia" w:ascii="宋体" w:hAnsi="宋体" w:cs="宋体"/>
                <w:sz w:val="24"/>
              </w:rPr>
              <w:t>处于被行业主管部门（如交通运输部或湖北省交通运输主管部门）作出禁止进入公路建设市场的处罚且处于有效期内</w:t>
            </w:r>
            <w:r>
              <w:rPr>
                <w:rFonts w:hint="eastAsia" w:ascii="宋体" w:hAnsi="宋体"/>
                <w:sz w:val="24"/>
              </w:rPr>
              <w:t>；</w:t>
            </w:r>
          </w:p>
          <w:p>
            <w:pPr>
              <w:widowControl/>
              <w:spacing w:line="360" w:lineRule="auto"/>
              <w:rPr>
                <w:rFonts w:ascii="宋体" w:hAnsi="宋体"/>
                <w:sz w:val="24"/>
              </w:rPr>
            </w:pPr>
            <w:r>
              <w:rPr>
                <w:rFonts w:hint="eastAsia" w:ascii="宋体" w:hAnsi="宋体"/>
                <w:sz w:val="24"/>
              </w:rPr>
              <w:t>3、存在下列不良状况或不良信用记录：</w:t>
            </w:r>
          </w:p>
          <w:p>
            <w:pPr>
              <w:pStyle w:val="5"/>
              <w:adjustRightInd w:val="0"/>
              <w:snapToGrid w:val="0"/>
              <w:spacing w:before="0" w:beforeAutospacing="0" w:after="0" w:afterAutospacing="0" w:line="360" w:lineRule="auto"/>
              <w:jc w:val="both"/>
              <w:rPr>
                <w:rFonts w:ascii="宋体" w:hAnsi="宋体" w:cs="宋体"/>
              </w:rPr>
            </w:pPr>
            <w:r>
              <w:rPr>
                <w:rFonts w:hint="eastAsia" w:ascii="宋体" w:hAnsi="宋体" w:cs="宋体"/>
              </w:rPr>
              <w:t>（1）在国家企业信用信息公示系统（http://www.gsxt.gov.cn/）中被列入严重违法失信企业名单的；</w:t>
            </w:r>
          </w:p>
          <w:p>
            <w:pPr>
              <w:pStyle w:val="5"/>
              <w:adjustRightInd w:val="0"/>
              <w:snapToGrid w:val="0"/>
              <w:spacing w:before="0" w:beforeAutospacing="0" w:after="0" w:afterAutospacing="0" w:line="360" w:lineRule="auto"/>
              <w:jc w:val="both"/>
              <w:rPr>
                <w:rFonts w:ascii="宋体" w:hAnsi="宋体" w:cs="宋体"/>
              </w:rPr>
            </w:pPr>
            <w:r>
              <w:rPr>
                <w:rFonts w:hint="eastAsia" w:ascii="宋体" w:hAnsi="宋体" w:cs="宋体"/>
              </w:rPr>
              <w:t>（2）在“中国执行信息公开网”（http://zxgk.court.gov.cn/）中被列入失信被执行人名单；</w:t>
            </w:r>
          </w:p>
          <w:p>
            <w:pPr>
              <w:pStyle w:val="5"/>
              <w:adjustRightInd w:val="0"/>
              <w:snapToGrid w:val="0"/>
              <w:spacing w:before="0" w:beforeAutospacing="0" w:after="0" w:afterAutospacing="0" w:line="360" w:lineRule="auto"/>
              <w:jc w:val="both"/>
              <w:rPr>
                <w:rFonts w:ascii="宋体" w:hAnsi="宋体" w:cs="宋体"/>
              </w:rPr>
            </w:pPr>
            <w:r>
              <w:rPr>
                <w:rFonts w:hint="eastAsia" w:ascii="宋体" w:hAnsi="宋体" w:cs="宋体"/>
              </w:rPr>
              <w:t>（3）申请人或其法定代表人在近三年内有行贿犯罪行为的；</w:t>
            </w:r>
          </w:p>
          <w:p>
            <w:pPr>
              <w:pStyle w:val="5"/>
              <w:adjustRightInd w:val="0"/>
              <w:snapToGrid w:val="0"/>
              <w:spacing w:before="0" w:beforeAutospacing="0" w:after="0" w:afterAutospacing="0" w:line="360" w:lineRule="auto"/>
              <w:jc w:val="both"/>
              <w:rPr>
                <w:rFonts w:ascii="宋体" w:hAnsi="宋体" w:cs="宋体"/>
              </w:rPr>
            </w:pPr>
            <w:r>
              <w:rPr>
                <w:rFonts w:hint="eastAsia" w:ascii="宋体" w:hAnsi="宋体" w:cs="宋体"/>
              </w:rPr>
              <w:t>（4）其他在“信用中国”网站（http://www.creditchina.gov.cn/）中被列为</w:t>
            </w:r>
            <w:r>
              <w:rPr>
                <w:rFonts w:ascii="宋体" w:hAnsi="宋体"/>
              </w:rPr>
              <w:t>严重失信主体名单</w:t>
            </w:r>
            <w:r>
              <w:rPr>
                <w:rFonts w:hint="eastAsia" w:ascii="宋体" w:hAnsi="宋体" w:cs="宋体"/>
              </w:rPr>
              <w:t>，且按联合惩戒要求禁止参与招投标的</w:t>
            </w:r>
            <w:r>
              <w:rPr>
                <w:rFonts w:ascii="宋体" w:hAnsi="宋体"/>
              </w:rPr>
              <w:t>。</w:t>
            </w:r>
          </w:p>
        </w:tc>
      </w:tr>
    </w:tbl>
    <w:p>
      <w:pPr>
        <w:pStyle w:val="7"/>
        <w:spacing w:after="0" w:line="360" w:lineRule="auto"/>
        <w:ind w:left="0" w:leftChars="0" w:firstLine="0" w:firstLineChars="0"/>
        <w:rPr>
          <w:rFonts w:eastAsia="黑体"/>
          <w:szCs w:val="21"/>
        </w:rPr>
      </w:pPr>
      <w:r>
        <w:rPr>
          <w:rFonts w:eastAsia="黑体"/>
          <w:szCs w:val="21"/>
        </w:rPr>
        <w:t>注：</w:t>
      </w:r>
      <w:r>
        <w:rPr>
          <w:rFonts w:hint="eastAsia" w:eastAsia="黑体"/>
          <w:szCs w:val="21"/>
        </w:rPr>
        <w:t>1.对以上（1）、（2）、（4）信用状况应附指定网站截图。</w:t>
      </w:r>
    </w:p>
    <w:p>
      <w:pPr>
        <w:spacing w:line="360" w:lineRule="auto"/>
        <w:rPr>
          <w:rFonts w:ascii="宋体" w:hAnsi="宋体" w:cs="宋体"/>
          <w:b/>
          <w:bCs/>
          <w:sz w:val="32"/>
          <w:szCs w:val="32"/>
        </w:rPr>
      </w:pPr>
      <w:r>
        <w:rPr>
          <w:rFonts w:ascii="宋体" w:hAnsi="宋体" w:cs="宋体"/>
          <w:b/>
          <w:bCs/>
          <w:sz w:val="32"/>
          <w:szCs w:val="32"/>
        </w:rPr>
        <w:br w:type="page"/>
      </w:r>
    </w:p>
    <w:p>
      <w:pPr>
        <w:snapToGrid w:val="0"/>
        <w:spacing w:line="360" w:lineRule="auto"/>
        <w:jc w:val="center"/>
        <w:rPr>
          <w:rFonts w:ascii="宋体" w:hAnsi="宋体" w:cs="宋体"/>
          <w:b/>
          <w:bCs/>
          <w:sz w:val="32"/>
          <w:szCs w:val="32"/>
        </w:rPr>
      </w:pPr>
      <w:r>
        <w:rPr>
          <w:rFonts w:ascii="宋体" w:hAnsi="宋体" w:cs="宋体"/>
          <w:b/>
          <w:bCs/>
          <w:sz w:val="32"/>
          <w:szCs w:val="32"/>
        </w:rPr>
        <w:t>附录</w:t>
      </w:r>
      <w:r>
        <w:rPr>
          <w:rFonts w:hint="eastAsia" w:ascii="宋体" w:hAnsi="宋体" w:cs="宋体"/>
          <w:b/>
          <w:bCs/>
          <w:sz w:val="32"/>
          <w:szCs w:val="32"/>
        </w:rPr>
        <w:t>5</w:t>
      </w:r>
      <w:r>
        <w:rPr>
          <w:rFonts w:ascii="宋体" w:hAnsi="宋体" w:cs="宋体"/>
          <w:b/>
          <w:bCs/>
          <w:sz w:val="32"/>
          <w:szCs w:val="32"/>
        </w:rPr>
        <w:t xml:space="preserve">  资格</w:t>
      </w:r>
      <w:r>
        <w:rPr>
          <w:rFonts w:hint="eastAsia" w:ascii="宋体" w:hAnsi="宋体" w:cs="宋体"/>
          <w:b/>
          <w:bCs/>
          <w:sz w:val="32"/>
          <w:szCs w:val="32"/>
        </w:rPr>
        <w:t>审查</w:t>
      </w:r>
      <w:r>
        <w:rPr>
          <w:rFonts w:ascii="宋体" w:hAnsi="宋体" w:cs="宋体"/>
          <w:b/>
          <w:bCs/>
          <w:sz w:val="32"/>
          <w:szCs w:val="32"/>
        </w:rPr>
        <w:t>条件(</w:t>
      </w:r>
      <w:r>
        <w:rPr>
          <w:rFonts w:hint="eastAsia" w:ascii="宋体" w:hAnsi="宋体" w:cs="宋体"/>
          <w:b/>
          <w:bCs/>
          <w:sz w:val="32"/>
          <w:szCs w:val="32"/>
        </w:rPr>
        <w:t>主要人员</w:t>
      </w:r>
      <w:r>
        <w:rPr>
          <w:rFonts w:ascii="宋体" w:hAnsi="宋体" w:cs="宋体"/>
          <w:b/>
          <w:bCs/>
          <w:sz w:val="32"/>
          <w:szCs w:val="32"/>
        </w:rPr>
        <w:t>最低要求)</w:t>
      </w:r>
    </w:p>
    <w:tbl>
      <w:tblPr>
        <w:tblStyle w:val="8"/>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976"/>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83" w:type="pct"/>
            <w:noWrap w:val="0"/>
            <w:vAlign w:val="center"/>
          </w:tcPr>
          <w:p>
            <w:pPr>
              <w:pStyle w:val="11"/>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人  员</w:t>
            </w:r>
          </w:p>
        </w:tc>
        <w:tc>
          <w:tcPr>
            <w:tcW w:w="552" w:type="pct"/>
            <w:noWrap w:val="0"/>
            <w:vAlign w:val="center"/>
          </w:tcPr>
          <w:p>
            <w:pPr>
              <w:pStyle w:val="11"/>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 量</w:t>
            </w:r>
          </w:p>
        </w:tc>
        <w:tc>
          <w:tcPr>
            <w:tcW w:w="3463" w:type="pct"/>
            <w:noWrap w:val="0"/>
            <w:vAlign w:val="center"/>
          </w:tcPr>
          <w:p>
            <w:pPr>
              <w:pStyle w:val="11"/>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983" w:type="pct"/>
            <w:noWrap w:val="0"/>
            <w:vAlign w:val="center"/>
          </w:tcPr>
          <w:p>
            <w:pPr>
              <w:pStyle w:val="12"/>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552" w:type="pct"/>
            <w:noWrap w:val="0"/>
            <w:vAlign w:val="center"/>
          </w:tcPr>
          <w:p>
            <w:pPr>
              <w:pStyle w:val="12"/>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463" w:type="pct"/>
            <w:noWrap w:val="0"/>
            <w:vAlign w:val="center"/>
          </w:tcPr>
          <w:p>
            <w:pPr>
              <w:pStyle w:val="12"/>
              <w:keepNext w:val="0"/>
              <w:keepLines w:val="0"/>
              <w:suppressLineNumbers w:val="0"/>
              <w:spacing w:before="0" w:beforeAutospacing="0" w:after="0" w:afterAutospacing="0" w:line="40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rPr>
              <w:t>高级职称，持有住房和城乡建设部</w:t>
            </w:r>
            <w:r>
              <w:rPr>
                <w:rFonts w:hint="eastAsia" w:ascii="仿宋" w:hAnsi="仿宋" w:eastAsia="仿宋" w:cs="仿宋"/>
                <w:sz w:val="24"/>
                <w:szCs w:val="24"/>
                <w:lang w:val="en-US" w:eastAsia="zh-CN"/>
              </w:rPr>
              <w:t>一级注册</w:t>
            </w:r>
            <w:r>
              <w:rPr>
                <w:rFonts w:hint="eastAsia" w:ascii="仿宋" w:hAnsi="仿宋" w:eastAsia="仿宋" w:cs="仿宋"/>
                <w:sz w:val="24"/>
                <w:szCs w:val="24"/>
              </w:rPr>
              <w:t>造价工程师注册证书，近5年担任过房建项目的造价咨询项目负责人，同时提供身份证、劳动合同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社保证明</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83" w:type="pct"/>
            <w:vMerge w:val="restart"/>
            <w:noWrap w:val="0"/>
            <w:vAlign w:val="center"/>
          </w:tcPr>
          <w:p>
            <w:pPr>
              <w:pStyle w:val="12"/>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造价工程师</w:t>
            </w:r>
          </w:p>
        </w:tc>
        <w:tc>
          <w:tcPr>
            <w:tcW w:w="552" w:type="pct"/>
            <w:noWrap w:val="0"/>
            <w:vAlign w:val="center"/>
          </w:tcPr>
          <w:p>
            <w:pPr>
              <w:pStyle w:val="12"/>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6277" w:type="dxa"/>
            <w:noWrap w:val="0"/>
            <w:vAlign w:val="center"/>
          </w:tcPr>
          <w:p>
            <w:pPr>
              <w:pStyle w:val="12"/>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rPr>
              <w:t>持有</w:t>
            </w:r>
            <w:r>
              <w:rPr>
                <w:rFonts w:hint="eastAsia" w:ascii="仿宋" w:hAnsi="仿宋" w:eastAsia="仿宋" w:cs="仿宋"/>
                <w:sz w:val="24"/>
                <w:szCs w:val="24"/>
                <w:lang w:val="en-US" w:eastAsia="zh-CN"/>
              </w:rPr>
              <w:t>一</w:t>
            </w:r>
            <w:r>
              <w:rPr>
                <w:rFonts w:hint="eastAsia" w:ascii="仿宋" w:hAnsi="仿宋" w:eastAsia="仿宋" w:cs="仿宋"/>
                <w:sz w:val="24"/>
                <w:szCs w:val="24"/>
              </w:rPr>
              <w:t>级</w:t>
            </w:r>
            <w:r>
              <w:rPr>
                <w:rFonts w:hint="eastAsia" w:ascii="仿宋" w:hAnsi="仿宋" w:eastAsia="仿宋" w:cs="仿宋"/>
                <w:sz w:val="24"/>
                <w:szCs w:val="24"/>
                <w:lang w:val="en-US" w:eastAsia="zh-CN"/>
              </w:rPr>
              <w:t>注册</w:t>
            </w:r>
            <w:r>
              <w:rPr>
                <w:rFonts w:hint="eastAsia" w:ascii="仿宋" w:hAnsi="仿宋" w:eastAsia="仿宋" w:cs="仿宋"/>
                <w:sz w:val="24"/>
                <w:szCs w:val="24"/>
              </w:rPr>
              <w:t>造价工程师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土建或安装专业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执业资格</w:t>
            </w:r>
            <w:r>
              <w:rPr>
                <w:rFonts w:hint="eastAsia" w:ascii="仿宋" w:hAnsi="仿宋" w:eastAsia="仿宋" w:cs="仿宋"/>
                <w:sz w:val="24"/>
                <w:szCs w:val="24"/>
              </w:rPr>
              <w:t>证书</w:t>
            </w:r>
            <w:r>
              <w:rPr>
                <w:rFonts w:hint="eastAsia" w:ascii="仿宋" w:hAnsi="仿宋" w:eastAsia="仿宋" w:cs="仿宋"/>
                <w:sz w:val="24"/>
                <w:szCs w:val="24"/>
                <w:lang w:val="en-US" w:eastAsia="zh-CN"/>
              </w:rPr>
              <w:t>和注册</w:t>
            </w:r>
            <w:r>
              <w:rPr>
                <w:rFonts w:hint="eastAsia" w:ascii="仿宋" w:hAnsi="仿宋" w:eastAsia="仿宋" w:cs="仿宋"/>
                <w:sz w:val="24"/>
                <w:szCs w:val="24"/>
              </w:rPr>
              <w:t>证书，近5年内参与过房建项目土建（装饰）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w:t>
            </w:r>
            <w:r>
              <w:rPr>
                <w:rFonts w:hint="eastAsia" w:ascii="仿宋" w:hAnsi="仿宋" w:eastAsia="仿宋" w:cs="仿宋"/>
                <w:sz w:val="24"/>
                <w:szCs w:val="24"/>
              </w:rPr>
              <w:t>工程的造价咨询工作，同时提供身份证、劳动合同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社保证明</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83" w:type="pct"/>
            <w:vMerge w:val="continue"/>
            <w:noWrap w:val="0"/>
            <w:vAlign w:val="center"/>
          </w:tcPr>
          <w:p>
            <w:pPr>
              <w:pStyle w:val="12"/>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52" w:type="pct"/>
            <w:noWrap w:val="0"/>
            <w:vAlign w:val="center"/>
          </w:tcPr>
          <w:p>
            <w:pPr>
              <w:pStyle w:val="12"/>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77" w:type="dxa"/>
            <w:noWrap w:val="0"/>
            <w:vAlign w:val="center"/>
          </w:tcPr>
          <w:p>
            <w:pPr>
              <w:pStyle w:val="12"/>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rPr>
              <w:t>持有二级造价工程师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土建或安装专业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执业资格</w:t>
            </w:r>
            <w:r>
              <w:rPr>
                <w:rFonts w:hint="eastAsia" w:ascii="仿宋" w:hAnsi="仿宋" w:eastAsia="仿宋" w:cs="仿宋"/>
                <w:sz w:val="24"/>
                <w:szCs w:val="24"/>
              </w:rPr>
              <w:t>证书</w:t>
            </w:r>
            <w:r>
              <w:rPr>
                <w:rFonts w:hint="eastAsia" w:ascii="仿宋" w:hAnsi="仿宋" w:eastAsia="仿宋" w:cs="仿宋"/>
                <w:sz w:val="24"/>
                <w:szCs w:val="24"/>
                <w:lang w:val="en-US" w:eastAsia="zh-CN"/>
              </w:rPr>
              <w:t>和注册</w:t>
            </w:r>
            <w:r>
              <w:rPr>
                <w:rFonts w:hint="eastAsia" w:ascii="仿宋" w:hAnsi="仿宋" w:eastAsia="仿宋" w:cs="仿宋"/>
                <w:sz w:val="24"/>
                <w:szCs w:val="24"/>
              </w:rPr>
              <w:t>证书，近5年内参与过房建项目土建（装饰）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w:t>
            </w:r>
            <w:r>
              <w:rPr>
                <w:rFonts w:hint="eastAsia" w:ascii="仿宋" w:hAnsi="仿宋" w:eastAsia="仿宋" w:cs="仿宋"/>
                <w:sz w:val="24"/>
                <w:szCs w:val="24"/>
              </w:rPr>
              <w:t>工程的造价咨询工作，同时提供身份证、劳动合同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社保证明</w:t>
            </w:r>
            <w:r>
              <w:rPr>
                <w:rFonts w:hint="eastAsia" w:ascii="仿宋" w:hAnsi="仿宋" w:eastAsia="仿宋" w:cs="仿宋"/>
                <w:sz w:val="24"/>
                <w:szCs w:val="24"/>
              </w:rPr>
              <w:t>。</w:t>
            </w:r>
          </w:p>
        </w:tc>
      </w:tr>
    </w:tbl>
    <w:p>
      <w:pPr>
        <w:widowControl/>
        <w:jc w:val="left"/>
        <w:rPr>
          <w:rFonts w:eastAsia="黑体"/>
          <w:szCs w:val="21"/>
        </w:rPr>
      </w:pPr>
      <w:r>
        <w:rPr>
          <w:rFonts w:hint="eastAsia" w:eastAsia="黑体"/>
          <w:szCs w:val="21"/>
        </w:rPr>
        <w:t>注：</w:t>
      </w:r>
      <w:r>
        <w:rPr>
          <w:rFonts w:eastAsia="黑体"/>
          <w:szCs w:val="21"/>
        </w:rPr>
        <w:t xml:space="preserve"> </w:t>
      </w:r>
    </w:p>
    <w:p>
      <w:pPr>
        <w:pStyle w:val="7"/>
        <w:spacing w:after="0" w:line="360" w:lineRule="auto"/>
        <w:ind w:left="0" w:leftChars="0"/>
      </w:pPr>
      <w:r>
        <w:rPr>
          <w:rFonts w:eastAsia="黑体"/>
          <w:szCs w:val="21"/>
        </w:rPr>
        <w:t>1</w:t>
      </w:r>
      <w:r>
        <w:rPr>
          <w:rFonts w:hint="eastAsia" w:eastAsia="黑体"/>
          <w:szCs w:val="21"/>
        </w:rPr>
        <w:t>.表中人员配置为人员最低配置要求，申请人应在申请文件格式附表中填报主要人员，不得低于上表要求，中选之后以上人员要求常驻现场，遴选人将进行核查，如果填报的主要人员低于上表要求，遴选人有权要求更换。</w:t>
      </w:r>
    </w:p>
    <w:p>
      <w:pPr>
        <w:snapToGrid w:val="0"/>
        <w:spacing w:line="360" w:lineRule="auto"/>
        <w:jc w:val="center"/>
        <w:rPr>
          <w:rFonts w:ascii="宋体" w:hAnsi="宋体" w:cs="宋体"/>
          <w:b/>
          <w:bCs/>
          <w:sz w:val="32"/>
          <w:szCs w:val="32"/>
        </w:rPr>
      </w:pPr>
    </w:p>
    <w:p>
      <w:pPr>
        <w:spacing w:line="360" w:lineRule="auto"/>
        <w:rPr>
          <w:rFonts w:ascii="宋体" w:hAnsi="宋体" w:cs="宋体"/>
          <w:b/>
          <w:bCs/>
          <w:sz w:val="32"/>
          <w:szCs w:val="32"/>
        </w:rPr>
      </w:pPr>
      <w:r>
        <w:rPr>
          <w:rFonts w:ascii="宋体" w:hAnsi="宋体" w:cs="宋体"/>
          <w:b/>
          <w:bCs/>
          <w:sz w:val="32"/>
          <w:szCs w:val="32"/>
        </w:rPr>
        <w:br w:type="page"/>
      </w:r>
    </w:p>
    <w:p>
      <w:pPr>
        <w:pStyle w:val="6"/>
        <w:spacing w:after="0" w:line="360" w:lineRule="auto"/>
        <w:ind w:firstLine="640" w:firstLineChars="200"/>
        <w:rPr>
          <w:sz w:val="32"/>
          <w:szCs w:val="32"/>
        </w:rPr>
      </w:pPr>
      <w:r>
        <w:rPr>
          <w:sz w:val="32"/>
          <w:szCs w:val="32"/>
        </w:rPr>
        <w:t>附件</w:t>
      </w:r>
      <w:r>
        <w:rPr>
          <w:rFonts w:hint="eastAsia"/>
          <w:sz w:val="32"/>
          <w:szCs w:val="32"/>
        </w:rPr>
        <w:t>2</w:t>
      </w:r>
    </w:p>
    <w:p>
      <w:pPr>
        <w:widowControl/>
        <w:spacing w:line="360" w:lineRule="auto"/>
        <w:jc w:val="left"/>
        <w:rPr>
          <w:rFonts w:eastAsia="黑体"/>
          <w:sz w:val="24"/>
          <w:szCs w:val="22"/>
        </w:rPr>
      </w:pPr>
    </w:p>
    <w:p>
      <w:pPr>
        <w:spacing w:line="360" w:lineRule="auto"/>
        <w:jc w:val="center"/>
        <w:rPr>
          <w:b/>
          <w:bCs/>
          <w:sz w:val="32"/>
          <w:szCs w:val="32"/>
        </w:rPr>
      </w:pPr>
      <w:r>
        <w:rPr>
          <w:rFonts w:hint="eastAsia"/>
          <w:b/>
          <w:bCs/>
          <w:sz w:val="32"/>
          <w:szCs w:val="32"/>
        </w:rPr>
        <w:t>湖北省高速公路实业开发有限公司</w:t>
      </w:r>
    </w:p>
    <w:p>
      <w:pPr>
        <w:spacing w:line="360" w:lineRule="auto"/>
        <w:jc w:val="center"/>
        <w:rPr>
          <w:rFonts w:hint="eastAsia"/>
          <w:b/>
          <w:bCs/>
          <w:sz w:val="32"/>
          <w:szCs w:val="32"/>
        </w:rPr>
      </w:pPr>
      <w:r>
        <w:rPr>
          <w:rFonts w:hint="eastAsia"/>
          <w:b/>
          <w:bCs/>
          <w:sz w:val="32"/>
          <w:szCs w:val="32"/>
          <w:lang w:val="en-US" w:eastAsia="zh-CN"/>
        </w:rPr>
        <w:t>2023-2024年养护基地造价咨询及跟踪审计服务项目</w:t>
      </w:r>
    </w:p>
    <w:p>
      <w:pPr>
        <w:spacing w:line="360" w:lineRule="auto"/>
        <w:jc w:val="center"/>
        <w:rPr>
          <w:b/>
          <w:bCs/>
          <w:sz w:val="32"/>
          <w:szCs w:val="32"/>
        </w:rPr>
      </w:pPr>
      <w:r>
        <w:rPr>
          <w:b/>
          <w:bCs/>
          <w:sz w:val="32"/>
          <w:szCs w:val="32"/>
        </w:rPr>
        <w:t>第</w:t>
      </w:r>
      <w:r>
        <w:rPr>
          <w:rFonts w:hint="eastAsia"/>
          <w:b/>
          <w:bCs/>
          <w:sz w:val="32"/>
          <w:szCs w:val="32"/>
          <w:u w:val="single"/>
          <w:lang w:eastAsia="zh-CN"/>
        </w:rPr>
        <w:t>JDZX</w:t>
      </w:r>
      <w:r>
        <w:rPr>
          <w:rFonts w:hint="eastAsia"/>
          <w:b/>
          <w:bCs/>
          <w:sz w:val="32"/>
          <w:szCs w:val="32"/>
          <w:u w:val="single"/>
        </w:rPr>
        <w:t>-1</w:t>
      </w:r>
      <w:r>
        <w:rPr>
          <w:b/>
          <w:bCs/>
          <w:sz w:val="32"/>
          <w:szCs w:val="32"/>
        </w:rPr>
        <w:t>合同包申请单位报名登记表</w:t>
      </w:r>
    </w:p>
    <w:p>
      <w:pPr>
        <w:spacing w:line="360" w:lineRule="auto"/>
      </w:pP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 w:val="24"/>
                <w:szCs w:val="22"/>
              </w:rPr>
            </w:pPr>
            <w:r>
              <w:rPr>
                <w:sz w:val="24"/>
                <w:szCs w:val="22"/>
              </w:rPr>
              <w:t>申请单位名称</w:t>
            </w:r>
          </w:p>
        </w:tc>
        <w:tc>
          <w:tcPr>
            <w:tcW w:w="1363" w:type="dxa"/>
            <w:vAlign w:val="center"/>
          </w:tcPr>
          <w:p>
            <w:pPr>
              <w:widowControl/>
              <w:spacing w:line="360" w:lineRule="auto"/>
              <w:jc w:val="center"/>
              <w:rPr>
                <w:sz w:val="24"/>
                <w:szCs w:val="22"/>
              </w:rPr>
            </w:pPr>
            <w:r>
              <w:rPr>
                <w:sz w:val="24"/>
                <w:szCs w:val="22"/>
              </w:rPr>
              <w:t>联系人</w:t>
            </w:r>
          </w:p>
        </w:tc>
        <w:tc>
          <w:tcPr>
            <w:tcW w:w="1462" w:type="dxa"/>
            <w:vAlign w:val="center"/>
          </w:tcPr>
          <w:p>
            <w:pPr>
              <w:widowControl/>
              <w:spacing w:line="360" w:lineRule="auto"/>
              <w:jc w:val="center"/>
              <w:rPr>
                <w:sz w:val="24"/>
                <w:szCs w:val="22"/>
              </w:rPr>
            </w:pPr>
            <w:r>
              <w:rPr>
                <w:sz w:val="24"/>
                <w:szCs w:val="22"/>
              </w:rPr>
              <w:t>联系方式</w:t>
            </w:r>
          </w:p>
        </w:tc>
        <w:tc>
          <w:tcPr>
            <w:tcW w:w="1505" w:type="dxa"/>
            <w:vAlign w:val="center"/>
          </w:tcPr>
          <w:p>
            <w:pPr>
              <w:widowControl/>
              <w:spacing w:line="360" w:lineRule="auto"/>
              <w:jc w:val="center"/>
              <w:rPr>
                <w:sz w:val="24"/>
                <w:szCs w:val="22"/>
              </w:rPr>
            </w:pPr>
            <w:r>
              <w:rPr>
                <w:rFonts w:hint="eastAsia"/>
                <w:sz w:val="24"/>
                <w:szCs w:val="22"/>
              </w:rPr>
              <w:t>遴选</w:t>
            </w:r>
            <w:r>
              <w:rPr>
                <w:sz w:val="24"/>
                <w:szCs w:val="22"/>
              </w:rPr>
              <w:t>文件</w:t>
            </w:r>
          </w:p>
          <w:p>
            <w:pPr>
              <w:widowControl/>
              <w:spacing w:line="360" w:lineRule="auto"/>
              <w:jc w:val="center"/>
              <w:rPr>
                <w:sz w:val="24"/>
                <w:szCs w:val="22"/>
              </w:rPr>
            </w:pPr>
            <w:r>
              <w:rPr>
                <w:sz w:val="24"/>
                <w:szCs w:val="22"/>
              </w:rPr>
              <w:t>接收邮箱</w:t>
            </w:r>
          </w:p>
        </w:tc>
        <w:tc>
          <w:tcPr>
            <w:tcW w:w="1085" w:type="dxa"/>
            <w:vAlign w:val="center"/>
          </w:tcPr>
          <w:p>
            <w:pPr>
              <w:widowControl/>
              <w:spacing w:line="360" w:lineRule="auto"/>
              <w:jc w:val="center"/>
              <w:rPr>
                <w:sz w:val="24"/>
                <w:szCs w:val="22"/>
              </w:rPr>
            </w:pPr>
            <w:r>
              <w:rPr>
                <w:sz w:val="24"/>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pPr>
          </w:p>
          <w:p>
            <w:pPr>
              <w:spacing w:line="360" w:lineRule="auto"/>
              <w:rPr>
                <w:sz w:val="24"/>
                <w:szCs w:val="22"/>
              </w:rPr>
            </w:pPr>
          </w:p>
          <w:p>
            <w:pPr>
              <w:spacing w:line="360" w:lineRule="auto"/>
              <w:rPr>
                <w:sz w:val="24"/>
                <w:szCs w:val="22"/>
              </w:rPr>
            </w:pPr>
          </w:p>
        </w:tc>
        <w:tc>
          <w:tcPr>
            <w:tcW w:w="1363" w:type="dxa"/>
          </w:tcPr>
          <w:p>
            <w:pPr>
              <w:widowControl/>
              <w:spacing w:line="360" w:lineRule="auto"/>
              <w:jc w:val="left"/>
              <w:rPr>
                <w:sz w:val="24"/>
                <w:szCs w:val="22"/>
              </w:rPr>
            </w:pPr>
          </w:p>
        </w:tc>
        <w:tc>
          <w:tcPr>
            <w:tcW w:w="1462" w:type="dxa"/>
          </w:tcPr>
          <w:p>
            <w:pPr>
              <w:widowControl/>
              <w:spacing w:line="360" w:lineRule="auto"/>
              <w:jc w:val="left"/>
              <w:rPr>
                <w:sz w:val="24"/>
                <w:szCs w:val="22"/>
              </w:rPr>
            </w:pPr>
          </w:p>
        </w:tc>
        <w:tc>
          <w:tcPr>
            <w:tcW w:w="1505" w:type="dxa"/>
          </w:tcPr>
          <w:p>
            <w:pPr>
              <w:widowControl/>
              <w:spacing w:line="360" w:lineRule="auto"/>
              <w:jc w:val="left"/>
              <w:rPr>
                <w:sz w:val="24"/>
                <w:szCs w:val="22"/>
              </w:rPr>
            </w:pPr>
          </w:p>
        </w:tc>
        <w:tc>
          <w:tcPr>
            <w:tcW w:w="1085" w:type="dxa"/>
          </w:tcPr>
          <w:p>
            <w:pPr>
              <w:widowControl/>
              <w:spacing w:line="360" w:lineRule="auto"/>
              <w:jc w:val="left"/>
              <w:rPr>
                <w:sz w:val="24"/>
                <w:szCs w:val="22"/>
              </w:rPr>
            </w:pPr>
          </w:p>
        </w:tc>
      </w:tr>
    </w:tbl>
    <w:p>
      <w:pPr>
        <w:widowControl/>
        <w:spacing w:line="360" w:lineRule="auto"/>
        <w:ind w:firstLine="240" w:firstLineChars="100"/>
        <w:jc w:val="left"/>
        <w:rPr>
          <w:rFonts w:eastAsia="黑体"/>
          <w:sz w:val="24"/>
          <w:szCs w:val="22"/>
        </w:rPr>
      </w:pPr>
      <w:r>
        <w:rPr>
          <w:rFonts w:hint="eastAsia" w:eastAsia="黑体"/>
          <w:sz w:val="24"/>
          <w:szCs w:val="22"/>
          <w:lang w:val="en-US" w:eastAsia="zh-CN"/>
        </w:rPr>
        <w:t>注：</w:t>
      </w:r>
      <w:r>
        <w:rPr>
          <w:rFonts w:hint="eastAsia" w:eastAsia="黑体"/>
          <w:sz w:val="24"/>
          <w:szCs w:val="22"/>
        </w:rPr>
        <w:t>后附营业执照、授权委托书盖章扫描件。</w:t>
      </w:r>
    </w:p>
    <w:p>
      <w:pPr>
        <w:widowControl/>
        <w:spacing w:line="360" w:lineRule="auto"/>
        <w:jc w:val="left"/>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7"/>
        <w:spacing w:after="0" w:line="360" w:lineRule="auto"/>
        <w:ind w:firstLine="560"/>
        <w:jc w:val="right"/>
        <w:rPr>
          <w:bCs/>
          <w:sz w:val="28"/>
          <w:szCs w:val="28"/>
          <w:u w:val="single"/>
        </w:rPr>
      </w:pPr>
      <w:r>
        <w:rPr>
          <w:bCs/>
          <w:sz w:val="28"/>
          <w:szCs w:val="28"/>
        </w:rPr>
        <w:t>联   系   人：</w:t>
      </w:r>
      <w:r>
        <w:rPr>
          <w:bCs/>
          <w:sz w:val="28"/>
          <w:szCs w:val="28"/>
          <w:u w:val="single"/>
        </w:rPr>
        <w:t xml:space="preserve">             (签字)</w:t>
      </w:r>
    </w:p>
    <w:p>
      <w:pPr>
        <w:rPr>
          <w:bCs/>
          <w:sz w:val="28"/>
          <w:szCs w:val="28"/>
          <w:u w:val="single"/>
        </w:rPr>
      </w:pPr>
      <w:r>
        <w:rPr>
          <w:bCs/>
          <w:sz w:val="28"/>
          <w:szCs w:val="28"/>
          <w:u w:val="single"/>
        </w:rPr>
        <w:br w:type="page"/>
      </w:r>
    </w:p>
    <w:p>
      <w:pPr>
        <w:keepNext/>
        <w:keepLines/>
        <w:adjustRightInd w:val="0"/>
        <w:snapToGrid w:val="0"/>
        <w:spacing w:line="400" w:lineRule="atLeast"/>
        <w:jc w:val="center"/>
        <w:textAlignment w:val="baseline"/>
        <w:rPr>
          <w:rFonts w:ascii="宋体" w:hAnsi="宋体"/>
          <w:szCs w:val="21"/>
        </w:rPr>
      </w:pPr>
      <w:r>
        <w:rPr>
          <w:rFonts w:hint="eastAsia" w:ascii="黑体" w:hAnsi="黑体" w:eastAsia="黑体" w:cs="黑体"/>
          <w:sz w:val="32"/>
          <w:szCs w:val="32"/>
        </w:rPr>
        <w:t>法定代表人身份证明及授权委托书</w:t>
      </w:r>
    </w:p>
    <w:p>
      <w:pPr>
        <w:spacing w:line="400" w:lineRule="atLeast"/>
        <w:ind w:firstLine="288" w:firstLineChars="103"/>
        <w:rPr>
          <w:rFonts w:ascii="宋体" w:hAnsi="宋体"/>
          <w:sz w:val="28"/>
          <w:szCs w:val="28"/>
        </w:rPr>
      </w:pPr>
    </w:p>
    <w:p>
      <w:pPr>
        <w:spacing w:line="400" w:lineRule="atLeast"/>
        <w:jc w:val="center"/>
        <w:rPr>
          <w:rFonts w:eastAsia="黑体"/>
          <w:sz w:val="28"/>
          <w:szCs w:val="28"/>
        </w:rPr>
      </w:pPr>
      <w:r>
        <w:rPr>
          <w:rFonts w:eastAsia="黑体"/>
          <w:bCs/>
          <w:sz w:val="28"/>
          <w:szCs w:val="28"/>
        </w:rPr>
        <w:t xml:space="preserve">（一） </w:t>
      </w:r>
      <w:r>
        <w:rPr>
          <w:rFonts w:eastAsia="黑体"/>
          <w:sz w:val="28"/>
          <w:szCs w:val="28"/>
        </w:rPr>
        <w:t>授权委托书</w:t>
      </w:r>
    </w:p>
    <w:p>
      <w:pPr>
        <w:spacing w:line="400" w:lineRule="atLeast"/>
        <w:ind w:firstLine="216" w:firstLineChars="103"/>
        <w:rPr>
          <w:rFonts w:eastAsia="黑体"/>
        </w:rPr>
      </w:pPr>
    </w:p>
    <w:p>
      <w:pPr>
        <w:topLinePunct/>
        <w:spacing w:line="360" w:lineRule="auto"/>
        <w:ind w:firstLine="472" w:firstLineChars="225"/>
      </w:pPr>
      <w:r>
        <w:t>本人（姓名）系（申请人名称）的法定代表人，现委托（姓名）为我方代理人。代理人根据授权，以我方名义签署、澄清确认、递交、撤回、修改（工程名称）申请文件、签订合同和处理有关事宜，其法律后果由我方承担。</w:t>
      </w:r>
    </w:p>
    <w:p>
      <w:pPr>
        <w:spacing w:line="360" w:lineRule="auto"/>
        <w:ind w:firstLine="472" w:firstLineChars="225"/>
      </w:pPr>
      <w:r>
        <w:t>委托期限：自授权委托之日起至签订合同之日止。</w:t>
      </w:r>
    </w:p>
    <w:p>
      <w:pPr>
        <w:spacing w:line="360" w:lineRule="auto"/>
        <w:ind w:firstLine="472" w:firstLineChars="225"/>
      </w:pPr>
      <w:r>
        <w:t>代理人无转委托权。</w:t>
      </w:r>
    </w:p>
    <w:p>
      <w:pPr>
        <w:spacing w:line="360" w:lineRule="auto"/>
        <w:ind w:firstLine="472" w:firstLineChars="225"/>
      </w:pPr>
      <w:r>
        <w:t>附：法定代表人身份证复印件及委托代理人身份证复印件</w:t>
      </w:r>
    </w:p>
    <w:p>
      <w:pPr>
        <w:spacing w:line="360" w:lineRule="auto"/>
        <w:ind w:firstLine="472" w:firstLineChars="225"/>
      </w:pPr>
    </w:p>
    <w:p>
      <w:pPr>
        <w:spacing w:line="400" w:lineRule="atLeast"/>
        <w:ind w:firstLine="472" w:firstLineChars="225"/>
      </w:pPr>
      <w:r>
        <w:t>申请人：（盖单位章）</w:t>
      </w:r>
    </w:p>
    <w:p>
      <w:pPr>
        <w:spacing w:line="400" w:lineRule="atLeast"/>
        <w:ind w:firstLine="472" w:firstLineChars="225"/>
      </w:pPr>
    </w:p>
    <w:p>
      <w:pPr>
        <w:spacing w:line="400" w:lineRule="atLeast"/>
        <w:ind w:firstLine="472" w:firstLineChars="225"/>
      </w:pPr>
      <w:r>
        <w:t>法定代表人：（签字）</w:t>
      </w:r>
    </w:p>
    <w:p>
      <w:pPr>
        <w:spacing w:line="400" w:lineRule="atLeast"/>
        <w:ind w:firstLine="472" w:firstLineChars="225"/>
      </w:pPr>
    </w:p>
    <w:p>
      <w:pPr>
        <w:spacing w:line="400" w:lineRule="atLeast"/>
        <w:ind w:firstLine="472" w:firstLineChars="225"/>
        <w:rPr>
          <w:u w:val="single"/>
        </w:rPr>
      </w:pPr>
      <w:r>
        <w:t>身份证号码：</w:t>
      </w:r>
    </w:p>
    <w:p>
      <w:pPr>
        <w:spacing w:line="400" w:lineRule="atLeast"/>
        <w:ind w:firstLine="472" w:firstLineChars="225"/>
      </w:pPr>
    </w:p>
    <w:p>
      <w:pPr>
        <w:spacing w:line="400" w:lineRule="atLeast"/>
        <w:ind w:firstLine="472" w:firstLineChars="225"/>
      </w:pPr>
      <w:r>
        <w:t xml:space="preserve">委托代理人：（签字） </w:t>
      </w:r>
    </w:p>
    <w:p>
      <w:pPr>
        <w:spacing w:line="400" w:lineRule="atLeast"/>
        <w:ind w:firstLine="472" w:firstLineChars="225"/>
      </w:pPr>
    </w:p>
    <w:p>
      <w:pPr>
        <w:spacing w:line="400" w:lineRule="atLeast"/>
        <w:ind w:firstLine="472" w:firstLineChars="225"/>
      </w:pPr>
      <w:r>
        <w:t>身份证号码：</w:t>
      </w:r>
    </w:p>
    <w:p>
      <w:pPr>
        <w:spacing w:line="400" w:lineRule="atLeast"/>
        <w:ind w:firstLine="216" w:firstLineChars="103"/>
      </w:pPr>
    </w:p>
    <w:p>
      <w:pPr>
        <w:spacing w:line="400" w:lineRule="atLeast"/>
        <w:ind w:firstLine="216" w:firstLineChars="103"/>
        <w:jc w:val="right"/>
      </w:pPr>
      <w:r>
        <w:t>年</w:t>
      </w:r>
      <w:r>
        <w:rPr>
          <w:rFonts w:hint="eastAsia"/>
          <w:lang w:val="en-US" w:eastAsia="zh-CN"/>
        </w:rPr>
        <w:t xml:space="preserve">    </w:t>
      </w:r>
      <w:r>
        <w:t xml:space="preserve"> 月</w:t>
      </w:r>
      <w:r>
        <w:rPr>
          <w:rFonts w:hint="eastAsia"/>
          <w:lang w:val="en-US" w:eastAsia="zh-CN"/>
        </w:rPr>
        <w:t xml:space="preserve">     </w:t>
      </w:r>
      <w:r>
        <w:t>日</w:t>
      </w:r>
    </w:p>
    <w:p>
      <w:pPr>
        <w:spacing w:line="400" w:lineRule="atLeast"/>
        <w:ind w:firstLine="216" w:firstLineChars="103"/>
        <w:jc w:val="right"/>
      </w:pPr>
    </w:p>
    <w:p>
      <w:pPr>
        <w:spacing w:line="360" w:lineRule="auto"/>
        <w:ind w:firstLine="216" w:firstLineChars="103"/>
        <w:rPr>
          <w:sz w:val="21"/>
          <w:szCs w:val="18"/>
        </w:rPr>
      </w:pPr>
      <w:r>
        <w:rPr>
          <w:sz w:val="21"/>
          <w:szCs w:val="18"/>
        </w:rPr>
        <w:t>注：法定代表人和委托代理人必须在授权书上亲笔签名，不得使用印章、签名章或其他电子制版签名。</w:t>
      </w:r>
    </w:p>
    <w:p>
      <w:pPr>
        <w:topLinePunct/>
        <w:spacing w:line="400" w:lineRule="atLeast"/>
        <w:ind w:firstLine="216" w:firstLineChars="103"/>
        <w:rPr>
          <w:sz w:val="21"/>
          <w:szCs w:val="21"/>
        </w:rPr>
      </w:pPr>
    </w:p>
    <w:p>
      <w:pPr>
        <w:spacing w:line="20" w:lineRule="atLeast"/>
        <w:jc w:val="both"/>
        <w:rPr>
          <w:rFonts w:eastAsia="黑体"/>
          <w:sz w:val="28"/>
          <w:szCs w:val="28"/>
        </w:rPr>
      </w:pPr>
    </w:p>
    <w:p>
      <w:pPr>
        <w:rPr>
          <w:rFonts w:eastAsia="黑体"/>
          <w:sz w:val="28"/>
          <w:szCs w:val="28"/>
        </w:rPr>
      </w:pPr>
      <w:r>
        <w:rPr>
          <w:rFonts w:eastAsia="黑体"/>
          <w:sz w:val="28"/>
          <w:szCs w:val="28"/>
        </w:rPr>
        <w:br w:type="page"/>
      </w:r>
    </w:p>
    <w:p>
      <w:pPr>
        <w:spacing w:line="400" w:lineRule="atLeast"/>
        <w:ind w:firstLine="288" w:firstLineChars="103"/>
        <w:jc w:val="center"/>
        <w:rPr>
          <w:rFonts w:eastAsia="黑体"/>
          <w:sz w:val="28"/>
          <w:szCs w:val="28"/>
        </w:rPr>
      </w:pPr>
      <w:r>
        <w:rPr>
          <w:rFonts w:eastAsia="黑体"/>
          <w:sz w:val="28"/>
          <w:szCs w:val="28"/>
        </w:rPr>
        <w:t>（二）法定代表人身份证明</w:t>
      </w:r>
    </w:p>
    <w:p>
      <w:pPr>
        <w:spacing w:line="400" w:lineRule="atLeast"/>
        <w:ind w:firstLine="206" w:firstLineChars="103"/>
        <w:rPr>
          <w:sz w:val="20"/>
        </w:rPr>
      </w:pPr>
    </w:p>
    <w:p>
      <w:pPr>
        <w:spacing w:line="480" w:lineRule="auto"/>
        <w:ind w:firstLine="216" w:firstLineChars="103"/>
      </w:pPr>
      <w:r>
        <w:t>申请人名称：</w:t>
      </w:r>
    </w:p>
    <w:p>
      <w:pPr>
        <w:spacing w:line="480" w:lineRule="auto"/>
        <w:ind w:firstLine="216" w:firstLineChars="103"/>
      </w:pPr>
      <w:r>
        <w:t>姓名：</w:t>
      </w:r>
      <w:r>
        <w:rPr>
          <w:bCs/>
          <w:u w:val="single"/>
        </w:rPr>
        <w:t>（法定代表人亲笔签名）</w:t>
      </w:r>
      <w:r>
        <w:t xml:space="preserve"> 性别：年龄：职务：</w:t>
      </w:r>
    </w:p>
    <w:p>
      <w:pPr>
        <w:spacing w:line="480" w:lineRule="auto"/>
        <w:ind w:firstLine="216" w:firstLineChars="103"/>
      </w:pPr>
      <w:r>
        <w:t>系 (申请人名称)的法定代表人。</w:t>
      </w:r>
    </w:p>
    <w:p>
      <w:pPr>
        <w:spacing w:line="480" w:lineRule="auto"/>
        <w:ind w:firstLine="216" w:firstLineChars="103"/>
      </w:pPr>
      <w:r>
        <w:t>特此证明。</w:t>
      </w:r>
    </w:p>
    <w:p>
      <w:pPr>
        <w:spacing w:line="480" w:lineRule="auto"/>
        <w:ind w:firstLine="216" w:firstLineChars="103"/>
      </w:pPr>
      <w:r>
        <w:t>附：法定代表人身份证复印件。</w:t>
      </w:r>
    </w:p>
    <w:p>
      <w:pPr>
        <w:spacing w:line="480" w:lineRule="auto"/>
        <w:ind w:firstLine="216" w:firstLineChars="103"/>
      </w:pPr>
    </w:p>
    <w:p>
      <w:pPr>
        <w:spacing w:line="480" w:lineRule="auto"/>
        <w:ind w:firstLine="216" w:firstLineChars="103"/>
      </w:pPr>
    </w:p>
    <w:p>
      <w:pPr>
        <w:spacing w:line="480" w:lineRule="auto"/>
        <w:ind w:firstLine="216" w:firstLineChars="103"/>
        <w:rPr>
          <w:rFonts w:hint="eastAsia" w:eastAsia="宋体"/>
          <w:lang w:val="en-US" w:eastAsia="zh-CN"/>
        </w:rPr>
      </w:pPr>
      <w:r>
        <w:rPr>
          <w:rFonts w:hint="eastAsia"/>
          <w:lang w:val="en-US" w:eastAsia="zh-CN"/>
        </w:rPr>
        <w:t xml:space="preserve"> </w:t>
      </w:r>
    </w:p>
    <w:p>
      <w:pPr>
        <w:spacing w:line="480" w:lineRule="auto"/>
        <w:ind w:firstLine="216" w:firstLineChars="103"/>
      </w:pPr>
      <w:r>
        <w:t xml:space="preserve">                        </w:t>
      </w:r>
      <w:r>
        <w:rPr>
          <w:rFonts w:hint="eastAsia"/>
          <w:lang w:val="en-US" w:eastAsia="zh-CN"/>
        </w:rPr>
        <w:t xml:space="preserve">                        </w:t>
      </w:r>
      <w:r>
        <w:t xml:space="preserve">  申请人：（盖单位章）</w:t>
      </w:r>
    </w:p>
    <w:p>
      <w:pPr>
        <w:spacing w:line="480" w:lineRule="auto"/>
        <w:ind w:firstLine="216" w:firstLineChars="103"/>
        <w:jc w:val="right"/>
      </w:pPr>
      <w:r>
        <w:t>年</w:t>
      </w:r>
      <w:r>
        <w:rPr>
          <w:rFonts w:hint="eastAsia"/>
          <w:lang w:val="en-US" w:eastAsia="zh-CN"/>
        </w:rPr>
        <w:t xml:space="preserve">      </w:t>
      </w:r>
      <w:r>
        <w:t>月</w:t>
      </w:r>
      <w:r>
        <w:rPr>
          <w:rFonts w:hint="eastAsia"/>
          <w:lang w:val="en-US" w:eastAsia="zh-CN"/>
        </w:rPr>
        <w:t xml:space="preserve">      </w:t>
      </w:r>
      <w:r>
        <w:t xml:space="preserve">日           </w:t>
      </w: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widowControl/>
        <w:jc w:val="left"/>
        <w:rPr>
          <w:sz w:val="21"/>
          <w:szCs w:val="21"/>
        </w:rPr>
      </w:pPr>
      <w:r>
        <w:rPr>
          <w:sz w:val="21"/>
          <w:szCs w:val="21"/>
        </w:rPr>
        <w:t>注：法定代表人的签字必须是亲笔签名，不得使用印章、签名章或其他电子制版签名。</w:t>
      </w:r>
    </w:p>
    <w:p>
      <w:pPr>
        <w:rPr>
          <w:sz w:val="21"/>
          <w:szCs w:val="21"/>
        </w:rPr>
      </w:pPr>
      <w:r>
        <w:rPr>
          <w:sz w:val="21"/>
          <w:szCs w:val="21"/>
        </w:rPr>
        <w:br w:type="page"/>
      </w:r>
    </w:p>
    <w:p>
      <w:pPr>
        <w:spacing w:line="560" w:lineRule="exact"/>
        <w:jc w:val="left"/>
        <w:rPr>
          <w:rFonts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附件3:</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spacing w:line="600" w:lineRule="exact"/>
        <w:rPr>
          <w:rFonts w:eastAsia="仿宋_GB2312"/>
          <w:sz w:val="30"/>
          <w:szCs w:val="30"/>
        </w:rPr>
      </w:pPr>
      <w:r>
        <w:rPr>
          <w:rFonts w:eastAsia="仿宋_GB2312"/>
          <w:sz w:val="30"/>
          <w:szCs w:val="30"/>
        </w:rPr>
        <w:t>湖北省高速公路实业开发有限公司：</w:t>
      </w:r>
    </w:p>
    <w:p>
      <w:pPr>
        <w:spacing w:line="600" w:lineRule="exact"/>
        <w:ind w:firstLine="600" w:firstLineChars="200"/>
        <w:rPr>
          <w:rFonts w:eastAsia="仿宋_GB2312"/>
          <w:sz w:val="30"/>
          <w:szCs w:val="30"/>
        </w:rPr>
      </w:pPr>
      <w:r>
        <w:rPr>
          <w:rFonts w:eastAsia="仿宋_GB2312"/>
          <w:sz w:val="30"/>
          <w:szCs w:val="30"/>
        </w:rPr>
        <w:t>本单位已收悉“</w:t>
      </w:r>
      <w:r>
        <w:rPr>
          <w:rFonts w:hint="eastAsia" w:eastAsia="仿宋_GB2312"/>
          <w:sz w:val="30"/>
          <w:szCs w:val="30"/>
        </w:rPr>
        <w:t>湖北省高速公路实业开发有限公司</w:t>
      </w:r>
      <w:r>
        <w:rPr>
          <w:rFonts w:hint="eastAsia" w:eastAsia="仿宋_GB2312"/>
          <w:sz w:val="30"/>
          <w:szCs w:val="30"/>
          <w:lang w:eastAsia="zh-CN"/>
        </w:rPr>
        <w:t>养护基地造价咨询及跟踪审计服务采购项目</w:t>
      </w:r>
      <w:r>
        <w:rPr>
          <w:rFonts w:hint="eastAsia" w:eastAsia="仿宋_GB2312"/>
          <w:sz w:val="30"/>
          <w:szCs w:val="30"/>
        </w:rPr>
        <w:t>遴选</w:t>
      </w:r>
      <w:r>
        <w:rPr>
          <w:rFonts w:eastAsia="仿宋_GB2312"/>
          <w:sz w:val="30"/>
          <w:szCs w:val="30"/>
        </w:rPr>
        <w:t xml:space="preserve">文件”，经我方仔细研究，现决定 </w:t>
      </w:r>
      <w:r>
        <w:rPr>
          <w:rFonts w:eastAsia="仿宋_GB2312"/>
          <w:sz w:val="30"/>
          <w:szCs w:val="30"/>
          <w:u w:val="single"/>
        </w:rPr>
        <w:t>参与（不参与）</w:t>
      </w:r>
      <w:r>
        <w:rPr>
          <w:rFonts w:hint="eastAsia" w:eastAsia="仿宋_GB2312"/>
          <w:sz w:val="30"/>
          <w:szCs w:val="30"/>
          <w:u w:val="single"/>
          <w:lang w:eastAsia="zh-CN"/>
        </w:rPr>
        <w:t>JDZX</w:t>
      </w:r>
      <w:r>
        <w:rPr>
          <w:rFonts w:hint="eastAsia" w:eastAsia="仿宋_GB2312"/>
          <w:sz w:val="30"/>
          <w:szCs w:val="30"/>
          <w:u w:val="single"/>
        </w:rPr>
        <w:t>-1合同包</w:t>
      </w:r>
      <w:r>
        <w:rPr>
          <w:rFonts w:eastAsia="仿宋_GB2312"/>
          <w:sz w:val="30"/>
          <w:szCs w:val="30"/>
        </w:rPr>
        <w:t>报价，特此回函。</w:t>
      </w:r>
    </w:p>
    <w:p>
      <w:pPr>
        <w:pStyle w:val="7"/>
      </w:pPr>
    </w:p>
    <w:p>
      <w:pPr>
        <w:pStyle w:val="7"/>
      </w:pPr>
    </w:p>
    <w:p>
      <w:pPr>
        <w:pStyle w:val="7"/>
        <w:ind w:leftChars="0" w:firstLine="3120" w:firstLineChars="1040"/>
        <w:rPr>
          <w:rFonts w:eastAsia="仿宋_GB2312"/>
          <w:sz w:val="30"/>
          <w:szCs w:val="30"/>
        </w:rPr>
      </w:pPr>
      <w:r>
        <w:rPr>
          <w:rFonts w:eastAsia="仿宋_GB2312"/>
          <w:sz w:val="30"/>
          <w:szCs w:val="30"/>
        </w:rPr>
        <w:t>单位名称：</w:t>
      </w:r>
    </w:p>
    <w:p>
      <w:pPr>
        <w:ind w:firstLine="3600" w:firstLineChars="1200"/>
        <w:rPr>
          <w:rFonts w:hint="eastAsia" w:eastAsia="仿宋_GB2312"/>
          <w:sz w:val="30"/>
          <w:szCs w:val="30"/>
        </w:rPr>
        <w:sectPr>
          <w:pgSz w:w="11906" w:h="16838"/>
          <w:pgMar w:top="1587" w:right="1474" w:bottom="1474" w:left="1587" w:header="851" w:footer="992" w:gutter="0"/>
          <w:pgNumType w:start="1"/>
          <w:cols w:space="425" w:num="1"/>
          <w:docGrid w:type="lines" w:linePitch="312" w:charSpace="0"/>
        </w:sectPr>
      </w:pPr>
      <w:r>
        <w:rPr>
          <w:rFonts w:eastAsia="仿宋_GB2312"/>
          <w:sz w:val="30"/>
          <w:szCs w:val="30"/>
        </w:rPr>
        <w:t>时    间</w:t>
      </w:r>
      <w:r>
        <w:rPr>
          <w:rFonts w:hint="eastAsia" w:eastAsia="仿宋_GB2312"/>
          <w:sz w:val="30"/>
          <w:szCs w:val="30"/>
        </w:rPr>
        <w:t>：</w:t>
      </w:r>
    </w:p>
    <w:p>
      <w:r>
        <w:rPr>
          <w:rFonts w:hint="eastAsia" w:ascii="Times New Roman" w:hAnsi="Times New Roman" w:eastAsia="宋体" w:cs="Times New Roman"/>
          <w:kern w:val="0"/>
          <w:sz w:val="32"/>
          <w:szCs w:val="32"/>
          <w:lang w:val="en-US" w:eastAsia="zh-CN" w:bidi="ar-SA"/>
        </w:rPr>
        <w:t>附件4：</w:t>
      </w:r>
      <w:r>
        <w:drawing>
          <wp:inline distT="0" distB="0" distL="114300" distR="114300">
            <wp:extent cx="5760085" cy="7412355"/>
            <wp:effectExtent l="0" t="0" r="1206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rcRect t="5886"/>
                    <a:stretch>
                      <a:fillRect/>
                    </a:stretch>
                  </pic:blipFill>
                  <pic:spPr>
                    <a:xfrm>
                      <a:off x="0" y="0"/>
                      <a:ext cx="5760085" cy="7412355"/>
                    </a:xfrm>
                    <a:prstGeom prst="rect">
                      <a:avLst/>
                    </a:prstGeom>
                    <a:noFill/>
                    <a:ln>
                      <a:noFill/>
                    </a:ln>
                  </pic:spPr>
                </pic:pic>
              </a:graphicData>
            </a:graphic>
          </wp:inline>
        </w:drawing>
      </w:r>
      <w:r>
        <w:drawing>
          <wp:inline distT="0" distB="0" distL="114300" distR="114300">
            <wp:extent cx="5757545" cy="7661275"/>
            <wp:effectExtent l="0" t="0" r="14605" b="158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5757545" cy="76612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s>
  <w:rsids>
    <w:rsidRoot w:val="46E36282"/>
    <w:rsid w:val="46E3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3">
    <w:name w:val="Body Text"/>
    <w:basedOn w:val="1"/>
    <w:next w:val="1"/>
    <w:qFormat/>
    <w:uiPriority w:val="99"/>
    <w:pPr>
      <w:adjustRightInd w:val="0"/>
      <w:spacing w:after="120" w:line="360" w:lineRule="atLeast"/>
      <w:jc w:val="left"/>
      <w:textAlignment w:val="baseline"/>
    </w:pPr>
    <w:rPr>
      <w:kern w:val="0"/>
      <w:sz w:val="24"/>
      <w:szCs w:val="20"/>
    </w:rPr>
  </w:style>
  <w:style w:type="paragraph" w:styleId="4">
    <w:name w:val="Body Text Indent"/>
    <w:basedOn w:val="1"/>
    <w:next w:val="1"/>
    <w:qFormat/>
    <w:uiPriority w:val="99"/>
    <w:pPr>
      <w:spacing w:after="120"/>
      <w:ind w:left="420" w:leftChars="200"/>
    </w:pPr>
  </w:style>
  <w:style w:type="paragraph" w:styleId="5">
    <w:name w:val="Normal (Web)"/>
    <w:basedOn w:val="1"/>
    <w:qFormat/>
    <w:uiPriority w:val="0"/>
    <w:pPr>
      <w:widowControl/>
      <w:spacing w:before="100" w:beforeAutospacing="1" w:after="100" w:afterAutospacing="1"/>
      <w:jc w:val="left"/>
    </w:pPr>
    <w:rPr>
      <w:kern w:val="0"/>
      <w:sz w:val="24"/>
    </w:rPr>
  </w:style>
  <w:style w:type="paragraph" w:styleId="6">
    <w:name w:val="Body Text First Indent"/>
    <w:basedOn w:val="3"/>
    <w:qFormat/>
    <w:uiPriority w:val="0"/>
    <w:pPr>
      <w:ind w:firstLine="420" w:firstLineChars="100"/>
    </w:pPr>
  </w:style>
  <w:style w:type="paragraph" w:styleId="7">
    <w:name w:val="Body Text First Indent 2"/>
    <w:basedOn w:val="4"/>
    <w:next w:val="1"/>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2023-08-04T04:08:00Z</dcterms:created>
  <dc:creator>David</dc:creator>
  <cp:lastModifiedBy>David</cp:lastModifiedBy>
  <dcterms:modified xsi:type="dcterms:W3CDTF">2023-08-04T04:09:59Z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394341BAE8F240EFB3E39364CA1D3CB2_11</vt:lpwstr>
  </property>
</Properties>
</file>